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83" w:rsidRDefault="00E94283" w:rsidP="002A2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E79" w:rsidRDefault="00325E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МИНИСТЕРСТВО ТРАНСПОРТА РОССИЙСКОЙ ФЕДЕРАЦИИ</w:t>
      </w:r>
    </w:p>
    <w:p w:rsidR="00325E79" w:rsidRPr="00A63A18" w:rsidRDefault="00325E79" w:rsidP="00325E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ГОСУДАРСТВЕННАЯ СЛУЖБА ДОРОЖНО! О ХОЗЯЙСТВА</w:t>
      </w:r>
    </w:p>
    <w:p w:rsidR="00325E79" w:rsidRPr="00A63A18" w:rsidRDefault="00325E79" w:rsidP="00325E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(РОСАВТОДОР)</w:t>
      </w:r>
    </w:p>
    <w:p w:rsidR="00325E79" w:rsidRPr="00A63A18" w:rsidRDefault="00325E79" w:rsidP="00325E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E79" w:rsidRPr="00A63A18" w:rsidRDefault="00325E79" w:rsidP="00325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63A18">
        <w:rPr>
          <w:rFonts w:ascii="Times New Roman" w:hAnsi="Times New Roman" w:cs="Times New Roman"/>
          <w:sz w:val="28"/>
          <w:szCs w:val="28"/>
        </w:rPr>
        <w:t>Введены</w:t>
      </w:r>
      <w:proofErr w:type="gramEnd"/>
      <w:r w:rsidRPr="00A63A18">
        <w:rPr>
          <w:rFonts w:ascii="Times New Roman" w:hAnsi="Times New Roman" w:cs="Times New Roman"/>
          <w:sz w:val="28"/>
          <w:szCs w:val="28"/>
        </w:rPr>
        <w:t xml:space="preserve"> в действие</w:t>
      </w:r>
    </w:p>
    <w:p w:rsidR="00325E79" w:rsidRPr="00A63A18" w:rsidRDefault="00325E79" w:rsidP="00325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распоряжением Минтранса России</w:t>
      </w:r>
    </w:p>
    <w:p w:rsidR="00325E79" w:rsidRPr="00A63A18" w:rsidRDefault="00325E79" w:rsidP="00325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от 23.05.2003 г. № ОС-468-р</w:t>
      </w:r>
    </w:p>
    <w:p w:rsidR="00325E79" w:rsidRPr="00A63A18" w:rsidRDefault="00325E79" w:rsidP="00325E79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ТЕХНОЛОГИЧЕСКИЕ КАРТЫ</w:t>
      </w:r>
    </w:p>
    <w:p w:rsidR="00325E79" w:rsidRPr="00A63A18" w:rsidRDefault="00325E79" w:rsidP="00325E79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НА УСТРОЙСТВО ЗЕМЛЯНОГО</w:t>
      </w:r>
    </w:p>
    <w:p w:rsidR="00325E79" w:rsidRPr="00A63A18" w:rsidRDefault="00325E79" w:rsidP="00325E79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ПОЛОТНА И ДОРОЖНОЙ ОДЕЖДЫ</w:t>
      </w: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Издание официальное</w:t>
      </w: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325E79" w:rsidRPr="00A63A18" w:rsidRDefault="00325E79" w:rsidP="00325E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Москва 2004</w:t>
      </w:r>
    </w:p>
    <w:p w:rsidR="00325E79" w:rsidRDefault="00325E79" w:rsidP="00325E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E79" w:rsidRDefault="00325E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E79" w:rsidRDefault="00325E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E79" w:rsidRDefault="00325E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E79" w:rsidRDefault="00325E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96B" w:rsidRPr="00C92579" w:rsidRDefault="00F5396B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579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16</w:t>
      </w:r>
    </w:p>
    <w:p w:rsidR="00C92579" w:rsidRPr="00C92579" w:rsidRDefault="00C925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96B" w:rsidRPr="00C92579" w:rsidRDefault="00F5396B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579">
        <w:rPr>
          <w:rFonts w:ascii="Times New Roman" w:hAnsi="Times New Roman" w:cs="Times New Roman"/>
          <w:b/>
          <w:sz w:val="24"/>
          <w:szCs w:val="24"/>
        </w:rPr>
        <w:t>УСТРОЙСТВО ЦЕМЕНТОБЕТОННОГО ПОКРЫТИЯ ШИРИНОЙ 7,5 М И ТОЛЩИНОЙ 0,2 М С ИСПОЛЬЗОВАНИЕМ КОМПЛЕКТА МАШИН ДС-110</w:t>
      </w:r>
    </w:p>
    <w:p w:rsidR="00F5396B" w:rsidRPr="00C92579" w:rsidRDefault="00F5396B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96B" w:rsidRPr="00C92579" w:rsidRDefault="00F5396B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579">
        <w:rPr>
          <w:rFonts w:ascii="Times New Roman" w:hAnsi="Times New Roman" w:cs="Times New Roman"/>
          <w:b/>
          <w:sz w:val="24"/>
          <w:szCs w:val="24"/>
        </w:rPr>
        <w:t>1. ОБЛАСТЬ ПРИМЕНЕНИЯ</w:t>
      </w:r>
    </w:p>
    <w:p w:rsidR="00C92579" w:rsidRPr="00C92579" w:rsidRDefault="00C925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1.1. Технологическая карта разработана на основе методов научной организации труда и предназначена для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использования при разработке проектов производства работ и организации труда на строительстве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автомобильных дорог.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1.2. Технологическая карта составлена на устройство однослойного цементобетонного покрытия дороги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шириной 7,5 м и высотой 0,2 м в уплотненном состоянии. В качестве основных механизмов приняты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бетоноукладчик ДС-111 с боковыми скользящими формами,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бетоноотделочная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машина (трубчатый финишер)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ДС-104А, машина для нанесения пленкообразующих материалов ДС-105А, входящие в состав комплекта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машин ДС-110 Брянского завода «Брянский арсенал». Ведущим механизмом является бетоноукладчик ДС-111</w:t>
      </w:r>
    </w:p>
    <w:p w:rsidR="00F5396B" w:rsidRPr="00F5396B" w:rsidRDefault="00F5396B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F5396B">
        <w:rPr>
          <w:rFonts w:ascii="Times New Roman" w:hAnsi="Times New Roman" w:cs="Times New Roman"/>
          <w:sz w:val="24"/>
          <w:szCs w:val="24"/>
        </w:rPr>
        <w:t>со скоростью укладки бетонной смеси 2 м/мин, сменной длиной захватки 550 м, или 4125 м</w:t>
      </w:r>
      <w:proofErr w:type="gramStart"/>
      <w:r w:rsidRPr="00F539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5396B">
        <w:rPr>
          <w:rFonts w:ascii="Times New Roman" w:hAnsi="Times New Roman" w:cs="Times New Roman"/>
          <w:sz w:val="24"/>
          <w:szCs w:val="24"/>
        </w:rPr>
        <w:t xml:space="preserve"> покрытия.</w:t>
      </w:r>
    </w:p>
    <w:p w:rsid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1.3. Бетоноукладчик цементобетонной смеси ДС-111 предназначен для приема бетонной смеси из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автосамосвалов на спрофилированное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цементогрунтовое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основание, ее распределения, уплотнения и создания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вертикальной кромки плиты покрытия.</w:t>
      </w:r>
    </w:p>
    <w:p w:rsidR="00F5396B" w:rsidRPr="00F5396B" w:rsidRDefault="00F5396B" w:rsidP="00F53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396B" w:rsidRDefault="00F5396B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579">
        <w:rPr>
          <w:rFonts w:ascii="Times New Roman" w:hAnsi="Times New Roman" w:cs="Times New Roman"/>
          <w:b/>
          <w:sz w:val="24"/>
          <w:szCs w:val="24"/>
        </w:rPr>
        <w:t>2. ОРГАНИЗАЦИЯ И ТЕХНОЛОГИЯ ПРОИЗВОДСТВА РАБОТ</w:t>
      </w:r>
    </w:p>
    <w:p w:rsidR="00C92579" w:rsidRPr="00C92579" w:rsidRDefault="00C92579" w:rsidP="00F53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2.1. До начала работы бетоноукладчика должны быть выполнены следующие работы: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• спрофилировано под проектные отметки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цементогрунтовое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основание с необходимой прочностью,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достаточной для движения автосамосвалов с бетонной смесью;</w:t>
      </w:r>
    </w:p>
    <w:p w:rsidR="00CA5D79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• натянута с двух сторон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копирная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струна для работы бетоноукладчика ДС-111 в автоматизированном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режиме;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устроено требуемое количество въездов на основани</w:t>
      </w:r>
      <w:proofErr w:type="gramStart"/>
      <w:r w:rsidR="00F5396B" w:rsidRPr="00F5396B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и съездов с него;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подготовлены временные дороги для подвоза бетонной смеси.</w:t>
      </w:r>
    </w:p>
    <w:p w:rsid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2.2. Часовая потребность в бетонной смеси составляет около 106 м</w:t>
      </w:r>
      <w:r w:rsidR="00F5396B" w:rsidRPr="00F539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5396B" w:rsidRPr="00F5396B">
        <w:rPr>
          <w:rFonts w:ascii="Times New Roman" w:hAnsi="Times New Roman" w:cs="Times New Roman"/>
          <w:sz w:val="24"/>
          <w:szCs w:val="24"/>
        </w:rPr>
        <w:t>, поэтому работу бетоноукладчика может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обеспечивать одна смесительная установка непрерывного действия СБ-109 (расчетная производительность 120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м</w:t>
      </w:r>
      <w:r w:rsidR="00F5396B" w:rsidRPr="00F539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/час) с реальной сменной производительностью </w:t>
      </w:r>
    </w:p>
    <w:p w:rsidR="00F5396B" w:rsidRPr="00F5396B" w:rsidRDefault="00F5396B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F5396B">
        <w:rPr>
          <w:rFonts w:ascii="Times New Roman" w:hAnsi="Times New Roman" w:cs="Times New Roman"/>
          <w:sz w:val="24"/>
          <w:szCs w:val="24"/>
        </w:rPr>
        <w:t>850 м</w:t>
      </w:r>
      <w:r w:rsidRPr="00F539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5396B">
        <w:rPr>
          <w:rFonts w:ascii="Times New Roman" w:hAnsi="Times New Roman" w:cs="Times New Roman"/>
          <w:sz w:val="24"/>
          <w:szCs w:val="24"/>
        </w:rPr>
        <w:t>/смену.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="00F5396B" w:rsidRPr="00F5396B">
        <w:rPr>
          <w:rFonts w:ascii="Times New Roman" w:hAnsi="Times New Roman" w:cs="Times New Roman"/>
          <w:sz w:val="24"/>
          <w:szCs w:val="24"/>
        </w:rPr>
        <w:t>Бетонная смесь и бетон, применяющиеся при устройстве однослойного покрытия, характеризуются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следующими свойствами:</w:t>
      </w:r>
      <w:proofErr w:type="gramEnd"/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класс бетона по прочности на сжатие - В 27,5;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• класс бетона на растяжение при изгибе -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="00F5396B" w:rsidRPr="00F5396B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="00F5396B" w:rsidRPr="00F5396B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4,0;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марка бетона по морозостойкости - F200;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объем вовлеченного воздуха - 5 - 7 % (ГОСТ 26633-91);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подвижность смеси 1 - 3 (в среднем 2) см (ВСН 139-80);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водоцементное отношение не более 0,50.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2.4. При температуре свыше 20</w:t>
      </w:r>
      <w:proofErr w:type="gramStart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для сохранения подвижности смесей при транспортировке рекомендуется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применение пластифицирующих добавок типа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мелассной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упаренной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последрожжевой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барды (УПБ),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технических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лигносульфонатов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(ЛСТ), модифицированных технических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лигносульфонатов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(ЛСТМ-2) и др.</w:t>
      </w:r>
    </w:p>
    <w:p w:rsidR="00F5396B" w:rsidRPr="00F5396B" w:rsidRDefault="00F5396B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5396B">
        <w:rPr>
          <w:rFonts w:ascii="Times New Roman" w:hAnsi="Times New Roman" w:cs="Times New Roman"/>
          <w:sz w:val="24"/>
          <w:szCs w:val="24"/>
        </w:rPr>
        <w:t>Для обеспечения требуемой марки бетона по морозостойкости от F100 и выше необходимо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96B">
        <w:rPr>
          <w:rFonts w:ascii="Times New Roman" w:hAnsi="Times New Roman" w:cs="Times New Roman"/>
          <w:sz w:val="24"/>
          <w:szCs w:val="24"/>
        </w:rPr>
        <w:t xml:space="preserve">следующие воздухововлекающие добавки: </w:t>
      </w:r>
      <w:proofErr w:type="gramStart"/>
      <w:r w:rsidRPr="00F5396B">
        <w:rPr>
          <w:rFonts w:ascii="Times New Roman" w:hAnsi="Times New Roman" w:cs="Times New Roman"/>
          <w:sz w:val="24"/>
          <w:szCs w:val="24"/>
        </w:rPr>
        <w:t>смола</w:t>
      </w:r>
      <w:proofErr w:type="gramEnd"/>
      <w:r w:rsidRPr="00F5396B">
        <w:rPr>
          <w:rFonts w:ascii="Times New Roman" w:hAnsi="Times New Roman" w:cs="Times New Roman"/>
          <w:sz w:val="24"/>
          <w:szCs w:val="24"/>
        </w:rPr>
        <w:t xml:space="preserve"> нейтрализованная воздухововлекающая (СНВ), смола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96B">
        <w:rPr>
          <w:rFonts w:ascii="Times New Roman" w:hAnsi="Times New Roman" w:cs="Times New Roman"/>
          <w:sz w:val="24"/>
          <w:szCs w:val="24"/>
        </w:rPr>
        <w:t xml:space="preserve">древесная омыленная (СДО), </w:t>
      </w:r>
      <w:proofErr w:type="spellStart"/>
      <w:r w:rsidRPr="00F5396B">
        <w:rPr>
          <w:rFonts w:ascii="Times New Roman" w:hAnsi="Times New Roman" w:cs="Times New Roman"/>
          <w:sz w:val="24"/>
          <w:szCs w:val="24"/>
        </w:rPr>
        <w:t>сульфанол</w:t>
      </w:r>
      <w:proofErr w:type="spellEnd"/>
      <w:r w:rsidRPr="00F5396B">
        <w:rPr>
          <w:rFonts w:ascii="Times New Roman" w:hAnsi="Times New Roman" w:cs="Times New Roman"/>
          <w:sz w:val="24"/>
          <w:szCs w:val="24"/>
        </w:rPr>
        <w:t xml:space="preserve"> (С), клей </w:t>
      </w:r>
      <w:proofErr w:type="spellStart"/>
      <w:r w:rsidRPr="00F5396B">
        <w:rPr>
          <w:rFonts w:ascii="Times New Roman" w:hAnsi="Times New Roman" w:cs="Times New Roman"/>
          <w:sz w:val="24"/>
          <w:szCs w:val="24"/>
        </w:rPr>
        <w:t>талловый</w:t>
      </w:r>
      <w:proofErr w:type="spellEnd"/>
      <w:r w:rsidRPr="00F5396B">
        <w:rPr>
          <w:rFonts w:ascii="Times New Roman" w:hAnsi="Times New Roman" w:cs="Times New Roman"/>
          <w:sz w:val="24"/>
          <w:szCs w:val="24"/>
        </w:rPr>
        <w:t xml:space="preserve"> пековый (КТП) и др.</w:t>
      </w:r>
    </w:p>
    <w:p w:rsidR="00F5396B" w:rsidRPr="00F5396B" w:rsidRDefault="00F5396B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5396B">
        <w:rPr>
          <w:rFonts w:ascii="Times New Roman" w:hAnsi="Times New Roman" w:cs="Times New Roman"/>
          <w:sz w:val="24"/>
          <w:szCs w:val="24"/>
        </w:rPr>
        <w:t xml:space="preserve">Химические добавки вводятся в бетонные смеси в виде растворов с водой </w:t>
      </w:r>
      <w:proofErr w:type="spellStart"/>
      <w:r w:rsidRPr="00F5396B">
        <w:rPr>
          <w:rFonts w:ascii="Times New Roman" w:hAnsi="Times New Roman" w:cs="Times New Roman"/>
          <w:sz w:val="24"/>
          <w:szCs w:val="24"/>
        </w:rPr>
        <w:t>затворения</w:t>
      </w:r>
      <w:proofErr w:type="spellEnd"/>
      <w:r w:rsidRPr="00F5396B">
        <w:rPr>
          <w:rFonts w:ascii="Times New Roman" w:hAnsi="Times New Roman" w:cs="Times New Roman"/>
          <w:sz w:val="24"/>
          <w:szCs w:val="24"/>
        </w:rPr>
        <w:t>.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2.5. При установке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копирных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 выполняются следующие операции: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восстанавливают и закрепляют ось дороги;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устанавливают нивелирные колышки;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устанавливают металлические стойки с поперечными штангами на расстоянии не более15 м друг от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друга на прямых участках и на 4 - 6 м на криволинейных участках и виражах;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• натягивают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копирную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струну на высоте 0,5 - 1,0 м над верхом земляного полотна сначала вручную,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затем натяжной лебедкой (отклонение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струны от заданных вертикальных отметок не должно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превышать ±3 мм).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Копирная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струна устраивается с двух сторон от бетонируемого покрытия;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• контролируют качество установки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струны;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• по завершению работ по бетонированию покрытия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копирные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струны демонтируют.</w:t>
      </w:r>
    </w:p>
    <w:p w:rsidR="00F5396B" w:rsidRPr="00F5396B" w:rsidRDefault="00F5396B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5396B">
        <w:rPr>
          <w:rFonts w:ascii="Times New Roman" w:hAnsi="Times New Roman" w:cs="Times New Roman"/>
          <w:sz w:val="24"/>
          <w:szCs w:val="24"/>
        </w:rPr>
        <w:t xml:space="preserve">Работы по установке </w:t>
      </w:r>
      <w:proofErr w:type="spellStart"/>
      <w:r w:rsidRPr="00F5396B">
        <w:rPr>
          <w:rFonts w:ascii="Times New Roman" w:hAnsi="Times New Roman" w:cs="Times New Roman"/>
          <w:sz w:val="24"/>
          <w:szCs w:val="24"/>
        </w:rPr>
        <w:t>копирных</w:t>
      </w:r>
      <w:proofErr w:type="spellEnd"/>
      <w:r w:rsidRPr="00F5396B">
        <w:rPr>
          <w:rFonts w:ascii="Times New Roman" w:hAnsi="Times New Roman" w:cs="Times New Roman"/>
          <w:sz w:val="24"/>
          <w:szCs w:val="24"/>
        </w:rPr>
        <w:t xml:space="preserve"> струн выполняет звено дорожных рабочих: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IV разряда - 1 чел.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III разряда - 1 чел.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II разряда 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- 1 чел.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I разряда </w:t>
      </w:r>
      <w:r w:rsidR="00F5396B">
        <w:rPr>
          <w:rFonts w:ascii="Times New Roman" w:hAnsi="Times New Roman" w:cs="Times New Roman"/>
          <w:sz w:val="24"/>
          <w:szCs w:val="24"/>
        </w:rPr>
        <w:t xml:space="preserve">  </w:t>
      </w:r>
      <w:r w:rsidR="00F5396B" w:rsidRPr="00F5396B">
        <w:rPr>
          <w:rFonts w:ascii="Times New Roman" w:hAnsi="Times New Roman" w:cs="Times New Roman"/>
          <w:sz w:val="24"/>
          <w:szCs w:val="24"/>
        </w:rPr>
        <w:t>- 1 чел.</w:t>
      </w:r>
    </w:p>
    <w:p w:rsidR="00F5396B" w:rsidRPr="00F5396B" w:rsidRDefault="00F5396B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5396B">
        <w:rPr>
          <w:rFonts w:ascii="Times New Roman" w:hAnsi="Times New Roman" w:cs="Times New Roman"/>
          <w:sz w:val="24"/>
          <w:szCs w:val="24"/>
        </w:rPr>
        <w:t>Работой звена руководит инженер-геодезист, выполняющий одновременно работу с геодезическим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96B">
        <w:rPr>
          <w:rFonts w:ascii="Times New Roman" w:hAnsi="Times New Roman" w:cs="Times New Roman"/>
          <w:sz w:val="24"/>
          <w:szCs w:val="24"/>
        </w:rPr>
        <w:t>инструментом. Звену выделяется грузовой автомобиль.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2.6. Бетонная смесь к месту укладки транспортируется автомобилями-самосвалами КамАЗ-55111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(грузоподъемность 13 т, объем кузова - 6,6 м</w:t>
      </w:r>
      <w:r w:rsidR="00F5396B" w:rsidRPr="00F539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5396B" w:rsidRPr="00F5396B">
        <w:rPr>
          <w:rFonts w:ascii="Times New Roman" w:hAnsi="Times New Roman" w:cs="Times New Roman"/>
          <w:sz w:val="24"/>
          <w:szCs w:val="24"/>
        </w:rPr>
        <w:t>). Основные требования к перевозке смеси: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- смесь в кузове автосамосвала обязательно должна быть накрыта пологом для предохранения ее от потерь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влаги или переувлажнения;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- доставка смеси должна осуществляться по часовому графику, разработанному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производительности бетоноукладчика ДС-111;</w:t>
      </w:r>
    </w:p>
    <w:p w:rsidR="00C92579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 xml:space="preserve">- время транспортирования бетонной смеси марки по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удобоукладываемости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579" w:rsidRDefault="00F5396B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F5396B">
        <w:rPr>
          <w:rFonts w:ascii="Times New Roman" w:hAnsi="Times New Roman" w:cs="Times New Roman"/>
          <w:sz w:val="24"/>
          <w:szCs w:val="24"/>
        </w:rPr>
        <w:t>П1 (ГОСТ 7473-94) не должно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96B">
        <w:rPr>
          <w:rFonts w:ascii="Times New Roman" w:hAnsi="Times New Roman" w:cs="Times New Roman"/>
          <w:sz w:val="24"/>
          <w:szCs w:val="24"/>
        </w:rPr>
        <w:t>превышать 30 мин при температуре воздуха от 20 до 30</w:t>
      </w:r>
      <w:proofErr w:type="gramStart"/>
      <w:r w:rsidRPr="00F5396B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F5396B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F5396B" w:rsidRPr="00F5396B" w:rsidRDefault="00F5396B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396B">
        <w:rPr>
          <w:rFonts w:ascii="Times New Roman" w:hAnsi="Times New Roman" w:cs="Times New Roman"/>
          <w:sz w:val="24"/>
          <w:szCs w:val="24"/>
        </w:rPr>
        <w:t>60 мин при температуре воздуха ниже 20 °С.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96B">
        <w:rPr>
          <w:rFonts w:ascii="Times New Roman" w:hAnsi="Times New Roman" w:cs="Times New Roman"/>
          <w:sz w:val="24"/>
          <w:szCs w:val="24"/>
        </w:rPr>
        <w:t>введении пластифицирующих добавок время транспортирования определяется лабораторной службой.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2.7. Технология производственного процесса по устройству бетонного покрытия на прямолинейном участке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дороги бетоноукладчиком ДС-111 состоит из следующих операций: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подготовки бетоноукладчика к работе;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подготовки участка к бетонированию;</w:t>
      </w:r>
    </w:p>
    <w:p w:rsidR="00F5396B" w:rsidRP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укладки цементобетонной смеси бетоноукладчиком в т.ч.: распределения смеси, регулировки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толщины бетонного слоя с уплотнением смеси глубинными вибраторами, формирования профиля плиты,</w:t>
      </w:r>
      <w:r w:rsidR="00F5396B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образования и отделки кромки бетонного покрытия, отделки поверхности покрытия;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устройства рабочего шва;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• ухода за бетоноукладчиком.</w:t>
      </w:r>
    </w:p>
    <w:p w:rsidR="00F5396B" w:rsidRPr="00F5396B" w:rsidRDefault="00C92579" w:rsidP="00F53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2.8. Подготовительные работы включают в себя:</w:t>
      </w:r>
    </w:p>
    <w:p w:rsidR="00F5396B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396B" w:rsidRPr="00F5396B">
        <w:rPr>
          <w:rFonts w:ascii="Times New Roman" w:hAnsi="Times New Roman" w:cs="Times New Roman"/>
          <w:sz w:val="24"/>
          <w:szCs w:val="24"/>
        </w:rPr>
        <w:t>- выбор ровного участка дороги не ближе 15 - 20 м от начала покрытия. Участок должен быть оборудован</w:t>
      </w:r>
      <w:r w:rsidR="007229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396B" w:rsidRPr="00F5396B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="00F5396B" w:rsidRPr="00F5396B">
        <w:rPr>
          <w:rFonts w:ascii="Times New Roman" w:hAnsi="Times New Roman" w:cs="Times New Roman"/>
          <w:sz w:val="24"/>
          <w:szCs w:val="24"/>
        </w:rPr>
        <w:t xml:space="preserve"> струной для установки бетоноукладчика по заданному курсу и выведения его на автоматизированный</w:t>
      </w:r>
      <w:r w:rsidR="0072293F">
        <w:rPr>
          <w:rFonts w:ascii="Times New Roman" w:hAnsi="Times New Roman" w:cs="Times New Roman"/>
          <w:sz w:val="24"/>
          <w:szCs w:val="24"/>
        </w:rPr>
        <w:t xml:space="preserve"> </w:t>
      </w:r>
      <w:r w:rsidR="00F5396B" w:rsidRPr="00F5396B">
        <w:rPr>
          <w:rFonts w:ascii="Times New Roman" w:hAnsi="Times New Roman" w:cs="Times New Roman"/>
          <w:sz w:val="24"/>
          <w:szCs w:val="24"/>
        </w:rPr>
        <w:t>режим работы при подходе к начальному участку бетонирования;</w:t>
      </w:r>
    </w:p>
    <w:p w:rsidR="0072293F" w:rsidRPr="0072293F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sz w:val="24"/>
          <w:szCs w:val="24"/>
        </w:rPr>
        <w:t>- наладка рамы бетонирования. Рама бетоноукладчика является подвижным шаблоном, проходящим на</w:t>
      </w:r>
      <w:r w:rsidR="0072293F"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заданной высоте над основанием, поэтому она должна быть установлена точно в той же плоскости, что и</w:t>
      </w:r>
      <w:r w:rsidR="0072293F"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бетонируемое покрытие. В первую очередь гидроцилиндрами и ограничителями хода устанавливаются боковые</w:t>
      </w:r>
      <w:r w:rsidR="0072293F"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рамы на одинаковое расстояние (3,75 м) от оси машины. Боковые рамы должны быть строго параллельны.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 xml:space="preserve">Затем рама бетоноукладчика по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копирным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струнам устанавливается так, чтобы ее нижняя плоскость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находилась на отметке верха устраиваемого покрытия;</w:t>
      </w:r>
    </w:p>
    <w:p w:rsidR="0072293F" w:rsidRPr="0072293F" w:rsidRDefault="00C92579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sz w:val="24"/>
          <w:szCs w:val="24"/>
        </w:rPr>
        <w:t>- наладка рабочих органов бетоноукладчика. Предварительная наладка производится относительно низа</w:t>
      </w:r>
      <w:r w:rsidR="0072293F"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рамы бетоноукладчика.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r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Распределительный шнек бетоноукладчика </w:t>
      </w:r>
      <w:r w:rsidRPr="0072293F">
        <w:rPr>
          <w:rFonts w:ascii="Times New Roman" w:hAnsi="Times New Roman" w:cs="Times New Roman"/>
          <w:sz w:val="24"/>
          <w:szCs w:val="24"/>
        </w:rPr>
        <w:t>наладки не требует, т.к. он жестко соединен с боковыми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 xml:space="preserve">рамами. Отвал шнека и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вибробрус-дозатор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выравнивают по струне, натянутой между нижними краями боковых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частей рам.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>Глубинные вибраторы в количестве 11 - 14 шт. устанавливаются следующим образом: зажимы двух крайних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ослабляются и их нижние точки выставляются на расстоянии 15 см до нижней поверхности рамы. Зажимы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закрепляются, между крайними вибраторами натягивается струна и по ней устанавливаются остальные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вибраторы. Расстояние крайних вибраторов от боковой скользящей опалубки не должно превышать 15 - 20 см.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>Качающиеся отделочные брусья также выравнивают по струне, натянутой между нижними краями боковых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рам. При этом поверхность брусьев должна на всем протяжении касаться струны. Передний край брусьев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должен быть приподнят на 1 - 2</w:t>
      </w:r>
      <w:r w:rsidRPr="0072293F">
        <w:rPr>
          <w:rFonts w:ascii="Times New Roman" w:cs="Times New Roman"/>
          <w:sz w:val="24"/>
          <w:szCs w:val="24"/>
        </w:rPr>
        <w:t>ｰ</w:t>
      </w:r>
      <w:r w:rsidRPr="0072293F">
        <w:rPr>
          <w:rFonts w:ascii="Times New Roman" w:hAnsi="Times New Roman" w:cs="Times New Roman"/>
          <w:sz w:val="24"/>
          <w:szCs w:val="24"/>
        </w:rPr>
        <w:t xml:space="preserve"> относительно </w:t>
      </w:r>
      <w:proofErr w:type="gramStart"/>
      <w:r w:rsidRPr="0072293F">
        <w:rPr>
          <w:rFonts w:ascii="Times New Roman" w:hAnsi="Times New Roman" w:cs="Times New Roman"/>
          <w:sz w:val="24"/>
          <w:szCs w:val="24"/>
        </w:rPr>
        <w:t>заднего</w:t>
      </w:r>
      <w:proofErr w:type="gramEnd"/>
      <w:r w:rsidRPr="0072293F">
        <w:rPr>
          <w:rFonts w:ascii="Times New Roman" w:hAnsi="Times New Roman" w:cs="Times New Roman"/>
          <w:sz w:val="24"/>
          <w:szCs w:val="24"/>
        </w:rPr>
        <w:t>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>Положение выглаживающей плиты настраивается регулировочными винтами так, чтобы передняя кромка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плиты была на 3 - 5 мм выше относительно задней, которая также устанавливается по струне. Окончательная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наладка выглаживающей плиты осуществляется в процессе бетонирования.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>После предварительной наладки рабочих органов относительно низа рамы все индикаторы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 xml:space="preserve">устанавливают на </w:t>
      </w:r>
      <w:r>
        <w:rPr>
          <w:rFonts w:ascii="Times New Roman" w:cs="Times New Roman"/>
          <w:sz w:val="24"/>
          <w:szCs w:val="24"/>
        </w:rPr>
        <w:t>«</w:t>
      </w:r>
      <w:r w:rsidRPr="0072293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2293F">
        <w:rPr>
          <w:rFonts w:ascii="Times New Roman" w:hAnsi="Times New Roman" w:cs="Times New Roman"/>
          <w:sz w:val="24"/>
          <w:szCs w:val="24"/>
        </w:rPr>
        <w:t>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боковых скользящих форм в шарниры боковых рам. </w:t>
      </w:r>
      <w:r w:rsidRPr="0072293F">
        <w:rPr>
          <w:rFonts w:ascii="Times New Roman" w:hAnsi="Times New Roman" w:cs="Times New Roman"/>
          <w:sz w:val="24"/>
          <w:szCs w:val="24"/>
        </w:rPr>
        <w:t>Верхний конец формы тщательно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подгоняют к краям боковой рамы во избежание утечки смеси. На нижней кромке боковой формы закреплена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резиновая лента для предотвращения ее повреждения. Перед началом работы следует проверять износ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 xml:space="preserve">резиновой ленты. Следует обратить внимание на то, что при устройстве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однорядового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покрытия с внутренней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стороны боковых форм устанавливают стальные полосы для создания гладкой вертикальной кромки бетонного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покрытия.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Точная настройка </w:t>
      </w:r>
      <w:proofErr w:type="spellStart"/>
      <w:r w:rsidRPr="0072293F">
        <w:rPr>
          <w:rFonts w:ascii="Times New Roman" w:hAnsi="Times New Roman" w:cs="Times New Roman"/>
          <w:b/>
          <w:bCs/>
          <w:sz w:val="24"/>
          <w:szCs w:val="24"/>
        </w:rPr>
        <w:t>кромкообразователя</w:t>
      </w:r>
      <w:proofErr w:type="spellEnd"/>
      <w:r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осуществляется с помощью четырех регулировочных болтов.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 xml:space="preserve">Расстояние между боковыми формами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кромкообразователя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должно быть на 2 - 4 см меньше проектной ширины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 xml:space="preserve">покрытия, а высота опалубки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кромкообразователя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должна быть на 5 мм меньше толщины укладываемого слоя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 xml:space="preserve">смеси.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Кромкообразователь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требует постоянной регулировки при изменении подвижности смеси.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бетоноукладчика. </w:t>
      </w:r>
      <w:r w:rsidRPr="0072293F">
        <w:rPr>
          <w:rFonts w:ascii="Times New Roman" w:hAnsi="Times New Roman" w:cs="Times New Roman"/>
          <w:sz w:val="24"/>
          <w:szCs w:val="24"/>
        </w:rPr>
        <w:t>Бетоноукладчик устанавливается так, чтобы центр шнека и качающегося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отделочного бруса находились точно на оси основания. На главную раму устанавливаются консоли так,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 xml:space="preserve">их внешние концы находились на расстоянии 20 - 25 см от </w:t>
      </w:r>
      <w:proofErr w:type="spellStart"/>
      <w:r w:rsidRPr="0072293F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Pr="0072293F">
        <w:rPr>
          <w:rFonts w:ascii="Times New Roman" w:hAnsi="Times New Roman" w:cs="Times New Roman"/>
          <w:sz w:val="24"/>
          <w:szCs w:val="24"/>
        </w:rPr>
        <w:t xml:space="preserve"> струны. На концах консолей размещают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поперечину, на которую устанавливают датчики выдерживания курса и уровня.</w:t>
      </w:r>
    </w:p>
    <w:p w:rsidR="0072293F" w:rsidRPr="0072293F" w:rsidRDefault="0072293F" w:rsidP="00C925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293F">
        <w:rPr>
          <w:rFonts w:ascii="Times New Roman" w:hAnsi="Times New Roman" w:cs="Times New Roman"/>
          <w:sz w:val="24"/>
          <w:szCs w:val="24"/>
        </w:rPr>
        <w:t>В дальнейшем настройка рабочих органов и датчиков бетоноукладчика ДС-111 осуществляется с пульта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управления, а окончательная настройка производится при пробном бетонировании, используя бетонную смесь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Pr="0072293F">
        <w:rPr>
          <w:rFonts w:ascii="Times New Roman" w:hAnsi="Times New Roman" w:cs="Times New Roman"/>
          <w:sz w:val="24"/>
          <w:szCs w:val="24"/>
        </w:rPr>
        <w:t>рабочего состава.</w:t>
      </w:r>
    </w:p>
    <w:p w:rsidR="0072293F" w:rsidRPr="0072293F" w:rsidRDefault="00E5021D" w:rsidP="00C925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участка к бетонированию. </w:t>
      </w:r>
      <w:r w:rsidR="0072293F" w:rsidRPr="0072293F">
        <w:rPr>
          <w:rFonts w:ascii="Times New Roman" w:hAnsi="Times New Roman" w:cs="Times New Roman"/>
          <w:sz w:val="24"/>
          <w:szCs w:val="24"/>
        </w:rPr>
        <w:t>До начала работы бетоноукладчика ДС-111 перед ним вручную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бетонируют плиту шириной 7,5 м и длиной 2 - 3 м. Распределенную смесь уплотняют глубинными вибраторами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и выравнивают поверхность покрытия. При снятой опалубке впереди забетонированного участка насыпают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достаточное количество бетонной смеси, чтобы перед шнеком и качающимися брусьями бетоноукладчика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образовался валик из смеси.</w:t>
      </w:r>
    </w:p>
    <w:p w:rsidR="0072293F" w:rsidRPr="0072293F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Пуск бетоноукладчика. </w:t>
      </w:r>
      <w:r w:rsidR="0072293F" w:rsidRPr="0072293F">
        <w:rPr>
          <w:rFonts w:ascii="Times New Roman" w:hAnsi="Times New Roman" w:cs="Times New Roman"/>
          <w:sz w:val="24"/>
          <w:szCs w:val="24"/>
        </w:rPr>
        <w:t>Для пуска бетоноукладчика приподнимают его боковые формы</w:t>
      </w:r>
      <w:r w:rsidR="00C92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293F" w:rsidRPr="0072293F">
        <w:rPr>
          <w:rFonts w:ascii="Times New Roman" w:hAnsi="Times New Roman" w:cs="Times New Roman"/>
          <w:sz w:val="24"/>
          <w:szCs w:val="24"/>
        </w:rPr>
        <w:t>кромкообразователя</w:t>
      </w:r>
      <w:proofErr w:type="spellEnd"/>
      <w:r w:rsidR="0072293F" w:rsidRPr="0072293F">
        <w:rPr>
          <w:rFonts w:ascii="Times New Roman" w:hAnsi="Times New Roman" w:cs="Times New Roman"/>
          <w:sz w:val="24"/>
          <w:szCs w:val="24"/>
        </w:rPr>
        <w:t xml:space="preserve"> и вибраторы, включают передний ход агрегата. При заполнении пространства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 xml:space="preserve">вибраторами бетонной смесью вибраторы опускают на 15 см и включают.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2293F" w:rsidRPr="0072293F">
        <w:rPr>
          <w:rFonts w:ascii="Times New Roman" w:hAnsi="Times New Roman" w:cs="Times New Roman"/>
          <w:sz w:val="24"/>
          <w:szCs w:val="24"/>
        </w:rPr>
        <w:t>После прохода вибраторами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 xml:space="preserve">ручной укладки смеси опускают боковые формы и </w:t>
      </w:r>
      <w:proofErr w:type="spellStart"/>
      <w:r w:rsidR="0072293F" w:rsidRPr="0072293F">
        <w:rPr>
          <w:rFonts w:ascii="Times New Roman" w:hAnsi="Times New Roman" w:cs="Times New Roman"/>
          <w:sz w:val="24"/>
          <w:szCs w:val="24"/>
        </w:rPr>
        <w:t>кромкообразователи</w:t>
      </w:r>
      <w:proofErr w:type="spellEnd"/>
      <w:r w:rsidR="0072293F" w:rsidRPr="0072293F">
        <w:rPr>
          <w:rFonts w:ascii="Times New Roman" w:hAnsi="Times New Roman" w:cs="Times New Roman"/>
          <w:sz w:val="24"/>
          <w:szCs w:val="24"/>
        </w:rPr>
        <w:t xml:space="preserve"> в нужное положение, 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корректируется при окончательной наладке рабочих органов.</w:t>
      </w:r>
    </w:p>
    <w:p w:rsidR="0072293F" w:rsidRPr="0072293F" w:rsidRDefault="00E5021D" w:rsidP="007229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sz w:val="24"/>
          <w:szCs w:val="24"/>
        </w:rPr>
        <w:t>До окончания полной наладки бетоноукладчика он должен двигаться на низкой скорости.</w:t>
      </w:r>
    </w:p>
    <w:p w:rsidR="0072293F" w:rsidRPr="0072293F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b/>
          <w:bCs/>
          <w:sz w:val="24"/>
          <w:szCs w:val="24"/>
        </w:rPr>
        <w:t xml:space="preserve">Укладка бетонной смеси бетоноукладчиком ДС-111. </w:t>
      </w:r>
      <w:r w:rsidR="0072293F" w:rsidRPr="0072293F">
        <w:rPr>
          <w:rFonts w:ascii="Times New Roman" w:hAnsi="Times New Roman" w:cs="Times New Roman"/>
          <w:sz w:val="24"/>
          <w:szCs w:val="24"/>
        </w:rPr>
        <w:t>После завершения окончательной наладки 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бетоноукладчик машинистом-оператором переводится на работу в автоматизированном режиме со скоростью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 xml:space="preserve">перемещения 2 м/мин. Машинист легко управляет </w:t>
      </w:r>
      <w:r w:rsidR="0072293F" w:rsidRPr="0072293F">
        <w:rPr>
          <w:rFonts w:ascii="Times New Roman" w:hAnsi="Times New Roman" w:cs="Times New Roman"/>
          <w:sz w:val="24"/>
          <w:szCs w:val="24"/>
        </w:rPr>
        <w:lastRenderedPageBreak/>
        <w:t xml:space="preserve">всеми операциями, выполняемыми машиной. </w:t>
      </w:r>
      <w:proofErr w:type="gramStart"/>
      <w:r w:rsidR="0072293F" w:rsidRPr="0072293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всеми технологическими операциями осуществляется автоматически и вручную. Индикаторы уровня, хорошо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видимые на платформе главной рамы, показывают машинисту относительное положение режущих,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уплотняющих и профилирующих органов.</w:t>
      </w:r>
    </w:p>
    <w:p w:rsidR="0072293F" w:rsidRDefault="00E5021D" w:rsidP="00B04DC6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2293F" w:rsidRPr="0072293F">
        <w:rPr>
          <w:rFonts w:ascii="Times New Roman" w:hAnsi="Times New Roman" w:cs="Times New Roman"/>
          <w:sz w:val="24"/>
          <w:szCs w:val="24"/>
        </w:rPr>
        <w:t>В процессе работы постоянно контролируется высота валика смеси перед качающимися отделочными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брусьями: перед первичным брусом высота валика должна находиться в пределах 20 - 25 см, перед вторичным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Fonts w:ascii="Times New Roman" w:hAnsi="Times New Roman" w:cs="Times New Roman"/>
          <w:sz w:val="24"/>
          <w:szCs w:val="24"/>
        </w:rPr>
        <w:t>10 - 15 с</w:t>
      </w:r>
      <w:r>
        <w:t>м.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Глубинные вибраторы должны быть постоянно погружены в бетонную смесь. Характерным признаком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уплотнения смеси является интенсивное выделение воздушных пузырьков в зоне действия вибраторов.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окончании бетонирования вибраторы должны тщательно очищаться от бетонной смеси.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В процессе работы бетоноукладчика необходимо своевременно убирать посторонние предметы, камни,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 xml:space="preserve">строительный </w:t>
      </w:r>
      <w:proofErr w:type="gramStart"/>
      <w:r w:rsidRPr="00E5021D">
        <w:rPr>
          <w:rFonts w:ascii="Times New Roman" w:hAnsi="Times New Roman" w:cs="Times New Roman"/>
          <w:sz w:val="24"/>
          <w:szCs w:val="24"/>
        </w:rPr>
        <w:t>мусор</w:t>
      </w:r>
      <w:proofErr w:type="gramEnd"/>
      <w:r w:rsidRPr="00E5021D">
        <w:rPr>
          <w:rFonts w:ascii="Times New Roman" w:hAnsi="Times New Roman" w:cs="Times New Roman"/>
          <w:sz w:val="24"/>
          <w:szCs w:val="24"/>
        </w:rPr>
        <w:t xml:space="preserve"> как из-под движущихся гусениц, так и с выглаживающей плиты, т.к. эти помехи приводят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к образованию наплывов на поверхности бетонного покрытия.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Перечисленные работы выполняет бригада рабочих, состоящих из машиниста бетоноукладчика VI разряда,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21D">
        <w:rPr>
          <w:rFonts w:ascii="Times New Roman" w:hAnsi="Times New Roman" w:cs="Times New Roman"/>
          <w:sz w:val="24"/>
          <w:szCs w:val="24"/>
        </w:rPr>
        <w:t>пом</w:t>
      </w:r>
      <w:proofErr w:type="spellEnd"/>
      <w:r w:rsidRPr="00E5021D">
        <w:rPr>
          <w:rFonts w:ascii="Times New Roman" w:hAnsi="Times New Roman" w:cs="Times New Roman"/>
          <w:sz w:val="24"/>
          <w:szCs w:val="24"/>
        </w:rPr>
        <w:t>. машиниста - V разряда, бетонщиков - IV и III разряда по 2 человека и слесаря-ремонтника V разряда.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Машинист, помощник машиниста и слесарь выполняют все работы, связанные с управлением, эксплуатацией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ремонтом бетоноукладчика. Бетонщики IV разряда проверяют ровность покрытия трехметровой рейкой,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 xml:space="preserve">исправляют дефектные места, осуществляют </w:t>
      </w:r>
      <w:proofErr w:type="gramStart"/>
      <w:r w:rsidRPr="00E5021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5021D">
        <w:rPr>
          <w:rFonts w:ascii="Times New Roman" w:hAnsi="Times New Roman" w:cs="Times New Roman"/>
          <w:sz w:val="24"/>
          <w:szCs w:val="24"/>
        </w:rPr>
        <w:t xml:space="preserve"> работой </w:t>
      </w:r>
      <w:proofErr w:type="spellStart"/>
      <w:r w:rsidRPr="00E5021D">
        <w:rPr>
          <w:rFonts w:ascii="Times New Roman" w:hAnsi="Times New Roman" w:cs="Times New Roman"/>
          <w:sz w:val="24"/>
          <w:szCs w:val="24"/>
        </w:rPr>
        <w:t>кромкообразователя</w:t>
      </w:r>
      <w:proofErr w:type="spellEnd"/>
      <w:r w:rsidRPr="00E5021D">
        <w:rPr>
          <w:rFonts w:ascii="Times New Roman" w:hAnsi="Times New Roman" w:cs="Times New Roman"/>
          <w:sz w:val="24"/>
          <w:szCs w:val="24"/>
        </w:rPr>
        <w:t xml:space="preserve"> и его регулировку,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устанавливают по окончании работы бетоноукладчика рабочий шов по всей ширине покрытия. Два бетонщика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III разряда с каждой стороны бетоноукладчика исправляют дефекты кромок, а в случае оплывания смеси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кромках покрытия устанавливают боковую опалубку и исправляют кромку фигурной металлической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гладилкой.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b/>
          <w:bCs/>
          <w:sz w:val="24"/>
          <w:szCs w:val="24"/>
        </w:rPr>
        <w:t xml:space="preserve">Устройство рабочего шва. </w:t>
      </w:r>
      <w:r w:rsidRPr="00E5021D">
        <w:rPr>
          <w:rFonts w:ascii="Times New Roman" w:hAnsi="Times New Roman" w:cs="Times New Roman"/>
          <w:sz w:val="24"/>
          <w:szCs w:val="24"/>
        </w:rPr>
        <w:t>В конце смены (или при перерывах в бетонировании более 3 ч) устраивается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рабочий шов в виде упорной доски на все поперечное сечение укладываемого покрытия. Упорная доска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закрепляется штырями. Вдоль рабочего шва смесь дополнительно уплотняется трамбовкой.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необходимости смесь подсыпается на ширине полосой 50 см.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 xml:space="preserve">В начале смены доска </w:t>
      </w:r>
      <w:proofErr w:type="gramStart"/>
      <w:r w:rsidRPr="00E5021D">
        <w:rPr>
          <w:rFonts w:ascii="Times New Roman" w:hAnsi="Times New Roman" w:cs="Times New Roman"/>
          <w:sz w:val="24"/>
          <w:szCs w:val="24"/>
        </w:rPr>
        <w:t>убирается</w:t>
      </w:r>
      <w:proofErr w:type="gramEnd"/>
      <w:r w:rsidRPr="00E5021D">
        <w:rPr>
          <w:rFonts w:ascii="Times New Roman" w:hAnsi="Times New Roman" w:cs="Times New Roman"/>
          <w:sz w:val="24"/>
          <w:szCs w:val="24"/>
        </w:rPr>
        <w:t xml:space="preserve"> и свежая смесь укладывается впритык к затвердевшему бетону.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По окончании бетонирования бетоноукладчик ДС-111 переводят на ручное управление и отводят его вперед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на расстояние 30 - 40 м, где производится его мойка, профилактический ремонт и подготовка к дальнейшей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работе.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 xml:space="preserve">Отделка поверхности бетонного покрытия осуществляется </w:t>
      </w:r>
      <w:proofErr w:type="spellStart"/>
      <w:r w:rsidRPr="00E5021D">
        <w:rPr>
          <w:rFonts w:ascii="Times New Roman" w:hAnsi="Times New Roman" w:cs="Times New Roman"/>
          <w:sz w:val="24"/>
          <w:szCs w:val="24"/>
        </w:rPr>
        <w:t>бетоноотделочной</w:t>
      </w:r>
      <w:proofErr w:type="spellEnd"/>
      <w:r w:rsidRPr="00E5021D">
        <w:rPr>
          <w:rFonts w:ascii="Times New Roman" w:hAnsi="Times New Roman" w:cs="Times New Roman"/>
          <w:sz w:val="24"/>
          <w:szCs w:val="24"/>
        </w:rPr>
        <w:t xml:space="preserve"> машиной (трубчатым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 xml:space="preserve">финишером) ДС-104А через 20 мин после завершения бетонирования.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5021D">
        <w:rPr>
          <w:rFonts w:ascii="Times New Roman" w:hAnsi="Times New Roman" w:cs="Times New Roman"/>
          <w:sz w:val="24"/>
          <w:szCs w:val="24"/>
        </w:rPr>
        <w:t>Предварительная отделка 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производится выглаживающими брусьями, которые заполняют пониженные и срезают повышенные 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покрытия. Окончательная отделка - это функция профилирующих диагональных брусьев, формирующих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проектный профиль поверхности покрытия. Вдоль выглаживающих труб размещена оросительная труба с</w:t>
      </w:r>
      <w:r w:rsidR="00B04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21D">
        <w:rPr>
          <w:rFonts w:ascii="Times New Roman" w:hAnsi="Times New Roman" w:cs="Times New Roman"/>
          <w:sz w:val="24"/>
          <w:szCs w:val="24"/>
        </w:rPr>
        <w:t>быстровключающимися</w:t>
      </w:r>
      <w:proofErr w:type="spellEnd"/>
      <w:r w:rsidRPr="00E5021D">
        <w:rPr>
          <w:rFonts w:ascii="Times New Roman" w:hAnsi="Times New Roman" w:cs="Times New Roman"/>
          <w:sz w:val="24"/>
          <w:szCs w:val="24"/>
        </w:rPr>
        <w:t xml:space="preserve"> разбрызгивающими форсунками, которые включаются только в жаркую ветреную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погоду и служат для орошения труб, а не поверхности бетона. Выглаживающая брезентовая лента, служащая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для удаления излишков влаги и создания однородной шероховатости поверхности покрытия, шарнирно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закреплена к раме финишера на двух кронштейнах с поперечиной. Вдоль выглаживающей ленты расположен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трубопровод с соплами для смачивания брезента.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 xml:space="preserve">Курс машины выдерживается автоматически по </w:t>
      </w:r>
      <w:proofErr w:type="spellStart"/>
      <w:r w:rsidRPr="00E5021D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Pr="00E5021D">
        <w:rPr>
          <w:rFonts w:ascii="Times New Roman" w:hAnsi="Times New Roman" w:cs="Times New Roman"/>
          <w:sz w:val="24"/>
          <w:szCs w:val="24"/>
        </w:rPr>
        <w:t xml:space="preserve"> струне или вручную с пульта 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машины.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В системе автоматического выдерживания курса финишера используются два датчика при движении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машины вперед и два - для движения назад.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и настройка датчиков </w:t>
      </w:r>
      <w:r w:rsidRPr="00E5021D">
        <w:rPr>
          <w:rFonts w:ascii="Times New Roman" w:hAnsi="Times New Roman" w:cs="Times New Roman"/>
          <w:sz w:val="24"/>
          <w:szCs w:val="24"/>
        </w:rPr>
        <w:t>на автоматическое выдерживание курса выполняется в начале смены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следующей последовательности: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 xml:space="preserve">• устанавливают машину точно по оси бетонируемого покрытия параллельно натянутой </w:t>
      </w:r>
      <w:proofErr w:type="spellStart"/>
      <w:r w:rsidR="00E5021D" w:rsidRPr="00E5021D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струне;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>• устанавливают кронштейны-укосины с удлинительными рычагами так, чтобы наружные концы укосин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не доходили до струны на 22 - 23 см. Болты крепления оставляют достаточно свободными;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>• на концах удлинительных рычагов устанавливают поперечины так, чтобы они были параллельны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рулевым тягам колесных стоек;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>• устанавливают датчики на передние концы поперечин и соединяют разъемы кабелей;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>• руководствуясь показаниями индикаторных лампочек на пульте управления, перемещают в ту или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другую сторону удлинительный рычаг до тех пор, пока поворотный переключатель датчиков не займет нулевое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положение, на что укажет угасание индикаторных лампочек. Проверяют настройку передней и задней позиций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управления с помощью селекторного переключателя датчиков на пульте управления;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 xml:space="preserve">• после правильной установки датчиков относительно </w:t>
      </w:r>
      <w:proofErr w:type="spellStart"/>
      <w:r w:rsidR="00E5021D" w:rsidRPr="00E5021D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="00E5021D" w:rsidRPr="00E5021D">
        <w:rPr>
          <w:rFonts w:ascii="Times New Roman" w:hAnsi="Times New Roman" w:cs="Times New Roman"/>
          <w:sz w:val="24"/>
          <w:szCs w:val="24"/>
        </w:rPr>
        <w:t xml:space="preserve"> струны закрепляют кронштейны-укосины и удлинительные рычаги;</w:t>
      </w:r>
    </w:p>
    <w:p w:rsidR="00E5021D" w:rsidRPr="00E5021D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E5021D">
        <w:rPr>
          <w:rFonts w:ascii="Times New Roman" w:hAnsi="Times New Roman" w:cs="Times New Roman"/>
          <w:sz w:val="24"/>
          <w:szCs w:val="24"/>
        </w:rPr>
        <w:t>• регулируют длину раздвижных кронштейнов-тяг между поворотными рычагами и поперечинами,</w:t>
      </w:r>
      <w:r w:rsidR="00E5021D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E5021D">
        <w:rPr>
          <w:rFonts w:ascii="Times New Roman" w:hAnsi="Times New Roman" w:cs="Times New Roman"/>
          <w:sz w:val="24"/>
          <w:szCs w:val="24"/>
        </w:rPr>
        <w:t>после чего закрепляют поперечины и датчики.</w:t>
      </w:r>
    </w:p>
    <w:p w:rsidR="00E5021D" w:rsidRP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После установки и настройки датчиков на автоматическое выдерживание курса переключатель рулевого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управления ставят в положение «автоматическое управление». К регулированию чувствительности датчиков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 xml:space="preserve">приступают только в том случае, если машина стоит строго параллельно </w:t>
      </w:r>
      <w:proofErr w:type="spellStart"/>
      <w:r w:rsidRPr="00E5021D">
        <w:rPr>
          <w:rFonts w:ascii="Times New Roman" w:hAnsi="Times New Roman" w:cs="Times New Roman"/>
          <w:sz w:val="24"/>
          <w:szCs w:val="24"/>
        </w:rPr>
        <w:t>копирной</w:t>
      </w:r>
      <w:proofErr w:type="spellEnd"/>
      <w:r w:rsidRPr="00E5021D">
        <w:rPr>
          <w:rFonts w:ascii="Times New Roman" w:hAnsi="Times New Roman" w:cs="Times New Roman"/>
          <w:sz w:val="24"/>
          <w:szCs w:val="24"/>
        </w:rPr>
        <w:t xml:space="preserve"> струне.</w:t>
      </w:r>
    </w:p>
    <w:p w:rsidR="00E5021D" w:rsidRDefault="00E5021D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1D">
        <w:rPr>
          <w:rFonts w:ascii="Times New Roman" w:hAnsi="Times New Roman" w:cs="Times New Roman"/>
          <w:sz w:val="24"/>
          <w:szCs w:val="24"/>
        </w:rPr>
        <w:t>Чувствительность датчиков определяют величиной свободного хода щупа до момента отработки штока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гидроцилиндра. Величина свободного хода щупа, измеренная на расстоянии 25 - 30 см от оси качания щупа,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21D">
        <w:rPr>
          <w:rFonts w:ascii="Times New Roman" w:hAnsi="Times New Roman" w:cs="Times New Roman"/>
          <w:sz w:val="24"/>
          <w:szCs w:val="24"/>
        </w:rPr>
        <w:t>должна составлять не более 3 - 10 мм.</w:t>
      </w:r>
    </w:p>
    <w:p w:rsidR="00E5021D" w:rsidRPr="00B91679" w:rsidRDefault="00B91679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Регулирование чувствительности датчиков производят в следующем порядке:</w:t>
      </w:r>
    </w:p>
    <w:p w:rsidR="00E5021D" w:rsidRPr="00B91679" w:rsidRDefault="00B04DC6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запускают двигатель для обеспечения в гидравлической системе постоянного давления;</w:t>
      </w:r>
    </w:p>
    <w:p w:rsidR="00E5021D" w:rsidRPr="00B91679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регулируют клапаны расхода гидравлической жидкости переднего и заднего гидравлических рулевых</w:t>
      </w:r>
      <w:r w:rsidR="00B91679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цилиндров так, чтобы выдвижение и втягивание штоков гидроцилиндра происходило со скоростью 0,5 - 0,6</w:t>
      </w:r>
      <w:r w:rsidR="00B91679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м/мин;</w:t>
      </w:r>
    </w:p>
    <w:p w:rsidR="00E5021D" w:rsidRPr="00B91679" w:rsidRDefault="00B04DC6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поворачивают селекторный переключатель рулевого управления в положение «вперед»;</w:t>
      </w:r>
    </w:p>
    <w:p w:rsidR="00E5021D" w:rsidRPr="00B91679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поворачивают регулировочный винт датчика по часовой стрелке (для уменьшения свободного хода</w:t>
      </w:r>
      <w:r w:rsidR="00B91679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щупа) до появления колебаний на штоке гидроцилиндра;</w:t>
      </w:r>
    </w:p>
    <w:p w:rsidR="00E5021D" w:rsidRPr="00B91679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медленно поворачивают винт в обратном направлении на 0,2 - 0,5 оборота так, чтобы колебания штока</w:t>
      </w:r>
      <w:r w:rsidR="00B91679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гидроцилиндра прекратились.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При таком положении работа датчиков будет наиболее чувствительной. Если такая настройка не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обеспечивать требуемой скорости реагирования рулевого управления, то следует изменить настройку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регулирования клапана расхода гидравлической жидкости с целью ускорения или замедления скорости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движения штока гидроцилиндра и повторно отрегулировать чувствительность датчиков.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Гидроцилиндры системы выдерживания курса могут быть включены и с пульта управления,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включение с пульта управления прекращает действие соответствующего датчика.</w:t>
      </w:r>
    </w:p>
    <w:p w:rsidR="00E5021D" w:rsidRPr="00B91679" w:rsidRDefault="00B91679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В конце рабочего дня и во время непогоды датчики снимают и хранят в сухом месте.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В начале каждой смены устанавливают машину относительно струны и регулируют чувствительность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датчиков, после чего с помощью натянутого шнура или струны проверяют прямолинейность нижней кромки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выглаживающей трубы и приступают к установке рабочих органов в рабочее положение.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Отделка бетонного покрытия </w:t>
      </w:r>
      <w:r w:rsidR="00E5021D" w:rsidRPr="00B91679">
        <w:rPr>
          <w:rFonts w:ascii="Times New Roman" w:hAnsi="Times New Roman" w:cs="Times New Roman"/>
          <w:sz w:val="24"/>
          <w:szCs w:val="24"/>
        </w:rPr>
        <w:t>производится на участках длиной 20 - 40 м челночными проходами 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ДС-104А. Для этого низ выглаживающих труб устанавливается на отметке верха покрытия. В таком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трубы поднимают и разворачивают в горизонтальной плоскости под углом 35 - 45° к оси забетонированного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покрытия. </w:t>
      </w:r>
      <w:proofErr w:type="gramStart"/>
      <w:r w:rsidR="00E5021D" w:rsidRPr="00B91679">
        <w:rPr>
          <w:rFonts w:ascii="Times New Roman" w:hAnsi="Times New Roman" w:cs="Times New Roman"/>
          <w:sz w:val="24"/>
          <w:szCs w:val="24"/>
        </w:rPr>
        <w:t>Внешне концы труб в плане не должны доходить до кромок покрытия, чтобы предотвратить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разрушение при отделке поверхности покрытия, скорость машины 2 - 4 м/мин, при соприкосновении труб с</w:t>
      </w:r>
      <w:r w:rsidR="00B04DC6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поверхностью </w:t>
      </w:r>
      <w:r w:rsidR="00E5021D" w:rsidRPr="00B91679">
        <w:rPr>
          <w:rFonts w:ascii="Times New Roman" w:hAnsi="Times New Roman" w:cs="Times New Roman"/>
          <w:sz w:val="24"/>
          <w:szCs w:val="24"/>
        </w:rPr>
        <w:lastRenderedPageBreak/>
        <w:t>скорость увеличивают до 13 - 15 м/мин. В конце участка трубы поднимают, разворачивают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относительно оси покрытия, плавно опускают их на покрытие и начинают движение назад.</w:t>
      </w:r>
      <w:proofErr w:type="gramEnd"/>
      <w:r w:rsidR="00E5021D" w:rsidRPr="00B91679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свойств смеси и температуры воздуха предварительная отделка поверхности выполняется за 2 или 4 прохода</w:t>
      </w:r>
      <w:r w:rsidR="00B04DC6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машины ДС-104А. При четырехпроходной схеме скорость машины варьируется в следующих пределах:</w:t>
      </w:r>
    </w:p>
    <w:p w:rsidR="00E5021D" w:rsidRPr="00B91679" w:rsidRDefault="00B04DC6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I проход (вперед) - 13 - 15 м/мин;</w:t>
      </w:r>
    </w:p>
    <w:p w:rsidR="00E5021D" w:rsidRPr="00B91679" w:rsidRDefault="00B04DC6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II проход (назад) - 16 - 20 м/мин;</w:t>
      </w:r>
    </w:p>
    <w:p w:rsidR="00E5021D" w:rsidRPr="00B91679" w:rsidRDefault="00B04DC6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III и IV проходы (вперед и назад) - 24 - 27 м/мин.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Окончательная отделка бетонного покрытия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производится за один проход </w:t>
      </w:r>
      <w:proofErr w:type="spellStart"/>
      <w:r w:rsidR="00E5021D" w:rsidRPr="00B91679">
        <w:rPr>
          <w:rFonts w:ascii="Times New Roman" w:hAnsi="Times New Roman" w:cs="Times New Roman"/>
          <w:sz w:val="24"/>
          <w:szCs w:val="24"/>
        </w:rPr>
        <w:t>бетоноотделочной</w:t>
      </w:r>
      <w:proofErr w:type="spellEnd"/>
      <w:r w:rsidR="00E5021D" w:rsidRPr="00B91679">
        <w:rPr>
          <w:rFonts w:ascii="Times New Roman" w:hAnsi="Times New Roman" w:cs="Times New Roman"/>
          <w:sz w:val="24"/>
          <w:szCs w:val="24"/>
        </w:rPr>
        <w:t xml:space="preserve"> 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ДС-104А. В работу включаются диагональные выглаживающие трубы и выглаживающая брезентовая лента.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При окончательной отделке выглаживающие трубы устанавливаются под углом 50 - 70° к оси покрытия,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внешние концы труб выдвигаются за пределы покрытия на 15 - 20 см.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5021D" w:rsidRPr="00B91679">
        <w:rPr>
          <w:rFonts w:ascii="Times New Roman" w:hAnsi="Times New Roman" w:cs="Times New Roman"/>
          <w:sz w:val="24"/>
          <w:szCs w:val="24"/>
        </w:rPr>
        <w:t>Выглаживающую ленту опускают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поверхность покрытия и начинают движение машины на малой скорости (2 - 4 м/мин). Одновременно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покрытие опускают и выглаживающие трубы, после чего скорость движения машины увеличивают до 15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м/мин. Для равномерного износа труб в конце рабочего дня трубы поворачивают в кронштейнах вокруг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горизонтальной оси на 30 - 40°. В конце смены машина ДС-104А отводится за пределы захватки.</w:t>
      </w:r>
    </w:p>
    <w:p w:rsidR="00E5021D" w:rsidRPr="00B91679" w:rsidRDefault="00B91679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Выглаживающие трубы отсоединяются и снимаются, очищаются металлической щеткой или шлифовальной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бумагой. </w:t>
      </w:r>
      <w:proofErr w:type="spellStart"/>
      <w:r w:rsidR="00E5021D" w:rsidRPr="00B91679">
        <w:rPr>
          <w:rFonts w:ascii="Times New Roman" w:hAnsi="Times New Roman" w:cs="Times New Roman"/>
          <w:sz w:val="24"/>
          <w:szCs w:val="24"/>
        </w:rPr>
        <w:t>Бетоноотделочную</w:t>
      </w:r>
      <w:proofErr w:type="spellEnd"/>
      <w:r w:rsidR="00E5021D" w:rsidRPr="00B91679">
        <w:rPr>
          <w:rFonts w:ascii="Times New Roman" w:hAnsi="Times New Roman" w:cs="Times New Roman"/>
          <w:sz w:val="24"/>
          <w:szCs w:val="24"/>
        </w:rPr>
        <w:t xml:space="preserve"> машину ДС-104А обслуживает машинист V разряда.</w:t>
      </w:r>
    </w:p>
    <w:p w:rsidR="00E5021D" w:rsidRPr="00B91679" w:rsidRDefault="00E5021D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 w:rsidRPr="00B91679">
        <w:rPr>
          <w:rFonts w:ascii="Times New Roman" w:hAnsi="Times New Roman" w:cs="Times New Roman"/>
          <w:sz w:val="24"/>
          <w:szCs w:val="24"/>
        </w:rPr>
        <w:t>2.9. Уход за бетоном.</w:t>
      </w:r>
    </w:p>
    <w:p w:rsidR="00E5021D" w:rsidRPr="00B91679" w:rsidRDefault="00B91679" w:rsidP="00E502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Для ухода за свежеуложенным бетонным покрытием методом нанесения пленкообразующих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используется машина ДС-105А. Машина ДС-105А является многофункциональной и помимо указанного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технологического процесса выполняет следующие операции:</w:t>
      </w:r>
    </w:p>
    <w:p w:rsidR="00E5021D" w:rsidRPr="00B91679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создает дополнительную шероховатость на поверхности покрытия после окончательной отделки его</w:t>
      </w:r>
      <w:r w:rsidR="00B91679"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трубным финишером ДС-104А;</w:t>
      </w:r>
    </w:p>
    <w:p w:rsidR="00E5021D" w:rsidRPr="00B91679" w:rsidRDefault="00B04DC6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• при выпадении осадков закрывает бетон полиэтиленовой пленкой, сматываемой с барабана,</w:t>
      </w:r>
    </w:p>
    <w:p w:rsidR="00E5021D" w:rsidRPr="00B91679" w:rsidRDefault="00E5021D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B91679">
        <w:rPr>
          <w:rFonts w:ascii="Times New Roman" w:hAnsi="Times New Roman" w:cs="Times New Roman"/>
          <w:sz w:val="24"/>
          <w:szCs w:val="24"/>
        </w:rPr>
        <w:t>установленного</w:t>
      </w:r>
      <w:proofErr w:type="gramEnd"/>
      <w:r w:rsidRPr="00B91679">
        <w:rPr>
          <w:rFonts w:ascii="Times New Roman" w:hAnsi="Times New Roman" w:cs="Times New Roman"/>
          <w:sz w:val="24"/>
          <w:szCs w:val="24"/>
        </w:rPr>
        <w:t xml:space="preserve"> на машине, и наматывает ее обратно механически по мере необходимости.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машины ДС-105А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к работе относительно </w:t>
      </w:r>
      <w:proofErr w:type="spellStart"/>
      <w:r w:rsidR="00E5021D" w:rsidRPr="00B91679">
        <w:rPr>
          <w:rFonts w:ascii="Times New Roman" w:hAnsi="Times New Roman" w:cs="Times New Roman"/>
          <w:sz w:val="24"/>
          <w:szCs w:val="24"/>
        </w:rPr>
        <w:t>копирных</w:t>
      </w:r>
      <w:proofErr w:type="spellEnd"/>
      <w:r w:rsidR="00E5021D" w:rsidRPr="00B91679">
        <w:rPr>
          <w:rFonts w:ascii="Times New Roman" w:hAnsi="Times New Roman" w:cs="Times New Roman"/>
          <w:sz w:val="24"/>
          <w:szCs w:val="24"/>
        </w:rPr>
        <w:t xml:space="preserve"> струн, установка и регулировка датчиков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на чувствительность осуществляется аналогичным образом, как и для </w:t>
      </w:r>
      <w:proofErr w:type="spellStart"/>
      <w:r w:rsidR="00E5021D" w:rsidRPr="00B91679">
        <w:rPr>
          <w:rFonts w:ascii="Times New Roman" w:hAnsi="Times New Roman" w:cs="Times New Roman"/>
          <w:sz w:val="24"/>
          <w:szCs w:val="24"/>
        </w:rPr>
        <w:t>бетоноотделочной</w:t>
      </w:r>
      <w:proofErr w:type="spellEnd"/>
      <w:r w:rsidR="00E5021D" w:rsidRPr="00B91679">
        <w:rPr>
          <w:rFonts w:ascii="Times New Roman" w:hAnsi="Times New Roman" w:cs="Times New Roman"/>
          <w:sz w:val="24"/>
          <w:szCs w:val="24"/>
        </w:rPr>
        <w:t xml:space="preserve"> машины ДС-104А.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Емкости машины заполняются пленкообразующим материалом, рабочие органы (распределительные сопла)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подбирают на заданный расход пленкообразующего материала.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5021D" w:rsidRPr="00B91679">
        <w:rPr>
          <w:rFonts w:ascii="Times New Roman" w:hAnsi="Times New Roman" w:cs="Times New Roman"/>
          <w:sz w:val="24"/>
          <w:szCs w:val="24"/>
        </w:rPr>
        <w:t>Расстояние от сопл до поверхности бетона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 xml:space="preserve">составляет 45 - 50 см. В качестве пленкообразующего материала применяется </w:t>
      </w:r>
      <w:proofErr w:type="spellStart"/>
      <w:r w:rsidR="00E5021D" w:rsidRPr="00B91679">
        <w:rPr>
          <w:rFonts w:ascii="Times New Roman" w:hAnsi="Times New Roman" w:cs="Times New Roman"/>
          <w:sz w:val="24"/>
          <w:szCs w:val="24"/>
        </w:rPr>
        <w:t>помароль</w:t>
      </w:r>
      <w:proofErr w:type="spellEnd"/>
      <w:r w:rsidR="00E5021D" w:rsidRPr="00B91679">
        <w:rPr>
          <w:rFonts w:ascii="Times New Roman" w:hAnsi="Times New Roman" w:cs="Times New Roman"/>
          <w:sz w:val="24"/>
          <w:szCs w:val="24"/>
        </w:rPr>
        <w:t xml:space="preserve"> марок ПМ-100А, ПМ-100АМ или другие материалы, имеющие физико-механические свойства, аналогичные </w:t>
      </w:r>
      <w:proofErr w:type="spellStart"/>
      <w:r w:rsidR="00E5021D" w:rsidRPr="00B91679">
        <w:rPr>
          <w:rFonts w:ascii="Times New Roman" w:hAnsi="Times New Roman" w:cs="Times New Roman"/>
          <w:sz w:val="24"/>
          <w:szCs w:val="24"/>
        </w:rPr>
        <w:t>помаролю</w:t>
      </w:r>
      <w:proofErr w:type="spellEnd"/>
      <w:r w:rsidR="00E5021D" w:rsidRPr="00B91679">
        <w:rPr>
          <w:rFonts w:ascii="Times New Roman" w:hAnsi="Times New Roman" w:cs="Times New Roman"/>
          <w:sz w:val="24"/>
          <w:szCs w:val="24"/>
        </w:rPr>
        <w:t>.</w:t>
      </w:r>
    </w:p>
    <w:p w:rsidR="00E5021D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sz w:val="24"/>
          <w:szCs w:val="24"/>
        </w:rPr>
        <w:t>Пленкообразующие материалы доставляются специальным заправщиком и закачиваются в приемный бак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машины ДС-104А вместимостью 1140 л.</w:t>
      </w:r>
    </w:p>
    <w:p w:rsidR="00E5021D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E5021D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Нанесение шероховатости. </w:t>
      </w:r>
      <w:r w:rsidR="00E5021D" w:rsidRPr="00B91679">
        <w:rPr>
          <w:rFonts w:ascii="Times New Roman" w:hAnsi="Times New Roman" w:cs="Times New Roman"/>
          <w:sz w:val="24"/>
          <w:szCs w:val="24"/>
        </w:rPr>
        <w:t>Поперечные полосы шероховатости на поверхность бетона наносятся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21D" w:rsidRPr="00B91679">
        <w:rPr>
          <w:rFonts w:ascii="Times New Roman" w:hAnsi="Times New Roman" w:cs="Times New Roman"/>
          <w:sz w:val="24"/>
          <w:szCs w:val="24"/>
        </w:rPr>
        <w:t>случае, если она предусмотрена проектом. Шероховатость создается до розлива пленкообразующего материала.</w:t>
      </w:r>
    </w:p>
    <w:p w:rsidR="00B91679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91679">
        <w:rPr>
          <w:rFonts w:ascii="Times New Roman" w:hAnsi="Times New Roman" w:cs="Times New Roman"/>
          <w:sz w:val="24"/>
          <w:szCs w:val="24"/>
        </w:rPr>
        <w:t>Шероховатость наносится на поверхность покрытия поперечной щеткой, подвешенной под главной рамой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 xml:space="preserve">двух направляющих. Положение щетки устанавливается гидроцилиндрами.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>Щетка должна отстоять от кромки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>покрытия так, чтобы ее концы были опущены на 3 - 4 мм ниже поверхности бетона. После перемещения щетки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>от одной кромки покрытия до другой машина перемещается вперед на ширину щетки. Затем щетка движется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>обратном направлении, нанося шероховатость.</w:t>
      </w:r>
    </w:p>
    <w:p w:rsidR="00B91679" w:rsidRPr="00B91679" w:rsidRDefault="00B91679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91679">
        <w:rPr>
          <w:rFonts w:ascii="Times New Roman" w:hAnsi="Times New Roman" w:cs="Times New Roman"/>
          <w:sz w:val="24"/>
          <w:szCs w:val="24"/>
        </w:rPr>
        <w:t>Шероховатость на поверхности бетона создают участками длиной 100 - 150 м за один проход машины.</w:t>
      </w:r>
    </w:p>
    <w:p w:rsidR="00B91679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91679">
        <w:rPr>
          <w:rFonts w:ascii="Times New Roman" w:hAnsi="Times New Roman" w:cs="Times New Roman"/>
          <w:sz w:val="24"/>
          <w:szCs w:val="24"/>
        </w:rPr>
        <w:t>Затем машина возвращается на исходную позицию со скоростью 25 - 30 м/мин для выполнения работ по уходу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>за бетоном.</w:t>
      </w:r>
    </w:p>
    <w:p w:rsidR="00B91679" w:rsidRPr="00B91679" w:rsidRDefault="00B91679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r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Уход за свежеуложенным бетоном </w:t>
      </w:r>
      <w:r w:rsidRPr="00B91679">
        <w:rPr>
          <w:rFonts w:ascii="Times New Roman" w:hAnsi="Times New Roman" w:cs="Times New Roman"/>
          <w:sz w:val="24"/>
          <w:szCs w:val="24"/>
        </w:rPr>
        <w:t>осуществляется на участках длиной 100 - 150 м нанесением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>поверхность покрытия и его боковые грани пленкообразующего материала за один - два прохода машины ДС-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679">
        <w:rPr>
          <w:rFonts w:ascii="Times New Roman" w:hAnsi="Times New Roman" w:cs="Times New Roman"/>
          <w:sz w:val="24"/>
          <w:szCs w:val="24"/>
        </w:rPr>
        <w:t xml:space="preserve">105А. Давление в системе распределителя при нанесении </w:t>
      </w:r>
      <w:proofErr w:type="spellStart"/>
      <w:r w:rsidRPr="00B91679">
        <w:rPr>
          <w:rFonts w:ascii="Times New Roman" w:hAnsi="Times New Roman" w:cs="Times New Roman"/>
          <w:sz w:val="24"/>
          <w:szCs w:val="24"/>
        </w:rPr>
        <w:t>помароля</w:t>
      </w:r>
      <w:proofErr w:type="spellEnd"/>
      <w:r w:rsidRPr="00B91679">
        <w:rPr>
          <w:rFonts w:ascii="Times New Roman" w:hAnsi="Times New Roman" w:cs="Times New Roman"/>
          <w:sz w:val="24"/>
          <w:szCs w:val="24"/>
        </w:rPr>
        <w:t xml:space="preserve"> должно быть в пределах 0,4 - 0,6 МПа.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Скорость перемещения машины выбирают в зависимости от нормы розлива. Расход пленкообразующего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материала должен быть не менее:</w:t>
      </w:r>
    </w:p>
    <w:p w:rsidR="00B91679" w:rsidRPr="00B91679" w:rsidRDefault="00B04DC6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400 г/м</w:t>
      </w:r>
      <w:r w:rsidR="00B91679" w:rsidRPr="00B04D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91679" w:rsidRPr="00B91679">
        <w:rPr>
          <w:rFonts w:ascii="Times New Roman" w:hAnsi="Times New Roman" w:cs="Times New Roman"/>
          <w:sz w:val="24"/>
          <w:szCs w:val="24"/>
        </w:rPr>
        <w:t>, при температуре воздуха ниже 25</w:t>
      </w:r>
      <w:proofErr w:type="gramStart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B91679" w:rsidRPr="00B91679">
        <w:rPr>
          <w:rFonts w:ascii="Times New Roman" w:hAnsi="Times New Roman" w:cs="Times New Roman"/>
          <w:sz w:val="24"/>
          <w:szCs w:val="24"/>
        </w:rPr>
        <w:t>;</w:t>
      </w:r>
    </w:p>
    <w:p w:rsidR="00B91679" w:rsidRPr="00B91679" w:rsidRDefault="00B04DC6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600 г/м</w:t>
      </w:r>
      <w:proofErr w:type="gramStart"/>
      <w:r w:rsidR="00B91679" w:rsidRPr="00B04D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B91679" w:rsidRPr="00B91679">
        <w:rPr>
          <w:rFonts w:ascii="Times New Roman" w:hAnsi="Times New Roman" w:cs="Times New Roman"/>
          <w:sz w:val="24"/>
          <w:szCs w:val="24"/>
        </w:rPr>
        <w:t>, при температуре воздуха выше 25 °С.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При расходе пленкообразующего материала 400 г/м</w:t>
      </w:r>
      <w:proofErr w:type="gramStart"/>
      <w:r w:rsidR="00B91679" w:rsidRPr="00B9167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и нанесением его в один слой скорость машины ДС-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 xml:space="preserve">105А составляет 14 - 16 м/мин, при нанесении </w:t>
      </w:r>
      <w:proofErr w:type="spellStart"/>
      <w:r w:rsidR="00B91679" w:rsidRPr="00B91679">
        <w:rPr>
          <w:rFonts w:ascii="Times New Roman" w:hAnsi="Times New Roman" w:cs="Times New Roman"/>
          <w:sz w:val="24"/>
          <w:szCs w:val="24"/>
        </w:rPr>
        <w:t>помароля</w:t>
      </w:r>
      <w:proofErr w:type="spellEnd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в 2 слоя скорость машины увеличивается до 28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91679" w:rsidRPr="00B91679">
        <w:rPr>
          <w:rFonts w:ascii="Times New Roman" w:hAnsi="Times New Roman" w:cs="Times New Roman"/>
          <w:sz w:val="24"/>
          <w:szCs w:val="24"/>
        </w:rPr>
        <w:t xml:space="preserve"> 32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 xml:space="preserve">м/мин. При повышенном расходе </w:t>
      </w:r>
      <w:proofErr w:type="spellStart"/>
      <w:r w:rsidR="00B91679" w:rsidRPr="00B91679">
        <w:rPr>
          <w:rFonts w:ascii="Times New Roman" w:hAnsi="Times New Roman" w:cs="Times New Roman"/>
          <w:sz w:val="24"/>
          <w:szCs w:val="24"/>
        </w:rPr>
        <w:t>помароля</w:t>
      </w:r>
      <w:proofErr w:type="spellEnd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600 г/м2 скорость движения машины снижается до 8 - 10 м/мин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 xml:space="preserve">однослойного нанесения пленкообразующего материала и до 16 - 20 м/мин - </w:t>
      </w:r>
      <w:proofErr w:type="gramStart"/>
      <w:r w:rsidR="00B91679" w:rsidRPr="00B9167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двухслойного. Розлив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пленкообразующего материала машиной ДС-105А производится только при движении вперед. Скорость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холостого хода (назад) составляет 25 - 30 м/мин. Места, пропущенные машиной, дополнительно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обрабатываются пистолетом-распределителем вручную.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Норма расхода других пленкообразующих материалов указывается в действующих технических условиях.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В конце смены машина ДС-105А отводится вперед за пределы забетонированной захватки, где тщательно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очищается, а распределительная система промывается керосином.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В условиях сухого и жаркого климата, особенно с ветрами, допускается после полимеризации пленки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наносить на нее слой из песка толщиной не менее 5 см с последующим его увлажнением, если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предусмотрено проектом.</w:t>
      </w:r>
    </w:p>
    <w:p w:rsidR="00B91679" w:rsidRPr="00B91679" w:rsidRDefault="000A338B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Машину ДС-105А обслуживает машинист V разряда.</w:t>
      </w:r>
    </w:p>
    <w:p w:rsidR="00B91679" w:rsidRPr="00B91679" w:rsidRDefault="00B04DC6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2.10. Нарезка поперечных и продольных швов.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Для нарезки швов сжатия, расширения и других швов в затвердевшем бетоне настоящей технологической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картой предусматривается использование нарезчика швов ДС-112 для нарезки поперечных швов и нарезчика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ДС-115 для нарезки продольных швов. Расстояние между поперечными швами принято 6 м, продольный шов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располагается по оси покрытия. Нарезка швов в затвердевшем бетоне производится при достижении 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прочности 8 - 10 МПа. Время, необходимое для набора бетоном такой прочности, зависит от температуры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 xml:space="preserve">окружающей среды.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1679" w:rsidRPr="00B91679">
        <w:rPr>
          <w:rFonts w:ascii="Times New Roman" w:hAnsi="Times New Roman" w:cs="Times New Roman"/>
          <w:sz w:val="24"/>
          <w:szCs w:val="24"/>
        </w:rPr>
        <w:t>При повышенной температуре воздуха (25 - 30 °С) это время составляет около 6 ч; при</w:t>
      </w:r>
      <w:r w:rsidR="00B04DC6"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температуре воздуха 15 - 25</w:t>
      </w:r>
      <w:proofErr w:type="gramStart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 - 16 - 20 ч; в прохладную погоду (5 - 15 °С) - 2 - 3 </w:t>
      </w:r>
      <w:proofErr w:type="spellStart"/>
      <w:r w:rsidR="00B91679" w:rsidRPr="00B91679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="00B91679" w:rsidRPr="00B916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1679" w:rsidRPr="00B91679">
        <w:rPr>
          <w:rFonts w:ascii="Times New Roman" w:hAnsi="Times New Roman" w:cs="Times New Roman"/>
          <w:sz w:val="24"/>
          <w:szCs w:val="24"/>
        </w:rPr>
        <w:t>Возможность нарезки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пазов швов определяют пробной нарезкой. Если бетон имеет достаточную прочность, то при пробной нарезке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кромки шва не должны выкрашиваться более 2 - 3 мм.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Для нарезки швов в затвердевшем бетоне нарезчиками ДС-112 и ДС-115 выполняются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sz w:val="24"/>
          <w:szCs w:val="24"/>
        </w:rPr>
        <w:t>операции:</w:t>
      </w:r>
    </w:p>
    <w:p w:rsidR="00B91679" w:rsidRPr="00B91679" w:rsidRDefault="00B04DC6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• разметка швов и подготовка нарезчиков;</w:t>
      </w:r>
    </w:p>
    <w:p w:rsidR="00B91679" w:rsidRPr="00B91679" w:rsidRDefault="00B04DC6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• нарезка поперечных швов нарезчиком ДС-112;</w:t>
      </w:r>
    </w:p>
    <w:p w:rsidR="00B91679" w:rsidRPr="00B91679" w:rsidRDefault="00B04DC6" w:rsidP="00B9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sz w:val="24"/>
          <w:szCs w:val="24"/>
        </w:rPr>
        <w:t>• нарезка продольных швов нарезчиком ДС-115.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Разметка швов и подготовка нарезчиков. На одной из сторон покрытия шириной 7,5 м намечают линию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движения колес нарезчика ДС-112 на расстоянии 1,52 м от кромки покрытия, а </w:t>
      </w:r>
      <w:proofErr w:type="gramStart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по середине</w:t>
      </w:r>
      <w:proofErr w:type="gramEnd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 покрытия наносят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линию продольного шва. Если пленкообразующий материал является причиной пробуксовки колес нарезчиков,</w:t>
      </w:r>
      <w:r w:rsidR="00B04D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то по линии движения колес рассыпают песок. На каждый из 4-х шпинделей нарезчика ДС-112 ставят пакет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алмазных режущих кругов. Пакет состоит из одного круга диаметром 320 мм и одного - двух кругов диаметром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250 мм. Нарезчик устанавливается так, чтобы режущие круги разместились над линией шва. Скорость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вращения кругов должна быть 3100 </w:t>
      </w:r>
      <w:proofErr w:type="gramStart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об</w:t>
      </w:r>
      <w:proofErr w:type="gramEnd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gramStart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мин</w:t>
      </w:r>
      <w:proofErr w:type="gramEnd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. Скорость подачи режущих кругов зависит от прочности бетона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глубины шва и составляет 0,8 - 1,0 м/мин. Нарезку паза производят одним из двух способов: делают две</w:t>
      </w:r>
      <w:r w:rsidR="00B04D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прорези одновременно двумя расположенными параллельно кругами или две прорези поочередно одним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кругом.</w:t>
      </w:r>
    </w:p>
    <w:p w:rsidR="00B91679" w:rsidRPr="00B91679" w:rsidRDefault="000A338B" w:rsidP="00B04DC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Для работы нарезчика ДС-115 на передний шпиндель устанавливают пакет из двух - трех алмазных кругов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диаметром 250 мм, на второй шпиндель - круг диаметром 320 мм.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Нарезчик устанавливают так, чтобы режущие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круги и указатель курса разместились точно над линией шва.</w:t>
      </w:r>
    </w:p>
    <w:p w:rsidR="00B91679" w:rsidRDefault="000A338B" w:rsidP="00D3729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Нарезка швов. Нарезчики швов ДС-112 и ДС-115 работают совместно с поливомоечными машинами,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которые используются для подачи воды на охлаждение алмазных кругов в процессе резки пазов. При нарезке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швов для повышения скорости резки и </w:t>
      </w:r>
      <w:proofErr w:type="spellStart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>сохраняемости</w:t>
      </w:r>
      <w:proofErr w:type="spellEnd"/>
      <w:r w:rsidR="00B91679" w:rsidRPr="00B91679">
        <w:rPr>
          <w:rFonts w:ascii="Times New Roman" w:hAnsi="Times New Roman" w:cs="Times New Roman"/>
          <w:b/>
          <w:bCs/>
          <w:sz w:val="24"/>
          <w:szCs w:val="24"/>
        </w:rPr>
        <w:t xml:space="preserve"> кругов рекомендуется применять смазывающе-охлаждающие жидкости (СОЖ) на основе современных синтетических моющих средств типа «Кристалл»,</w:t>
      </w:r>
    </w:p>
    <w:p w:rsidR="000A338B" w:rsidRPr="000A338B" w:rsidRDefault="000A338B" w:rsidP="000A338B">
      <w:pPr>
        <w:pStyle w:val="a3"/>
        <w:rPr>
          <w:rFonts w:ascii="Times New Roman" w:hAnsi="Times New Roman" w:cs="Times New Roman"/>
          <w:sz w:val="24"/>
          <w:szCs w:val="24"/>
        </w:rPr>
      </w:pPr>
      <w:r w:rsidRPr="000A338B">
        <w:rPr>
          <w:rFonts w:ascii="Times New Roman" w:hAnsi="Times New Roman" w:cs="Times New Roman"/>
          <w:sz w:val="24"/>
          <w:szCs w:val="24"/>
        </w:rPr>
        <w:t>«Прогресс», «Лотос» и т.д. СОЖ (водный раствор СМС с концентрацией 0,3 - 0,5 %) готовят на месте работ.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Отдозированное количество СМС растворяют непосредственно в баке поливомоечной машины. Расход СОЖ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 xml:space="preserve">или воды составляет для ДС-112 или ДС-115 около 3000 л на 1000 </w:t>
      </w:r>
      <w:proofErr w:type="spellStart"/>
      <w:r w:rsidRPr="000A338B">
        <w:rPr>
          <w:rFonts w:ascii="Times New Roman" w:hAnsi="Times New Roman" w:cs="Times New Roman"/>
          <w:sz w:val="24"/>
          <w:szCs w:val="24"/>
        </w:rPr>
        <w:t>пог</w:t>
      </w:r>
      <w:proofErr w:type="spellEnd"/>
      <w:r w:rsidRPr="000A338B">
        <w:rPr>
          <w:rFonts w:ascii="Times New Roman" w:hAnsi="Times New Roman" w:cs="Times New Roman"/>
          <w:sz w:val="24"/>
          <w:szCs w:val="24"/>
        </w:rPr>
        <w:t>. м шва.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Скорость подачи нарезчика ДС-115 вперед в зависимости от прочности бетона и глубины шва составляет 1,5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 xml:space="preserve">- 1,7 м/мин. Шов нарезают на глубину не менее 1/4 толщины покрытия.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Начальный участок нарезаемого шва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осматривают, промеряют глубину и ширину шва и окончательно регулируют положение алмазных кругов.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Нарезанные продольный и поперечный швы промывают водой из шланга и при необходимости укрывают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пергамином или другим листовым материалом для защиты от засорения.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После окончания работ по нарезке швов алмазные круги снимаются со шпинделей нарезчиков и сдаются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хранение.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Нарезчики швов ДС-112 и ДС-115 обслуживаются звеньями из 2 человек: машиниста IV разряда и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помощника - III разряда. Машинисты управляют нарезчиками, а помощники подключают и переносят шланги,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промывают швы водой, готовят раствор СОЖ, при необходимости посыпают песок на линию движения колес,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оказывают помощь машинистам.</w:t>
      </w:r>
    </w:p>
    <w:p w:rsidR="000A338B" w:rsidRPr="000A338B" w:rsidRDefault="00D37297" w:rsidP="000A33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>2.11. Заполнение швов мастикой.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 xml:space="preserve">Заполнение нарезанных швов забетонированного покрытия готовыми мастиками </w:t>
      </w:r>
      <w:proofErr w:type="gramStart"/>
      <w:r w:rsidRPr="000A338B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0A338B">
        <w:rPr>
          <w:rFonts w:ascii="Times New Roman" w:hAnsi="Times New Roman" w:cs="Times New Roman"/>
          <w:sz w:val="24"/>
          <w:szCs w:val="24"/>
        </w:rPr>
        <w:t xml:space="preserve"> заливщиком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швов ДС-67. Швы заполняются резинобитумными, битумно-полимерными и другими мастиками, в т.ч.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мастиками на основе резинобитумного вяжущего. Швы заполняются изоляционными материалами,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 xml:space="preserve">правило, немедленно после нарезки, но не позднее чем через 30 </w:t>
      </w:r>
      <w:proofErr w:type="spellStart"/>
      <w:r w:rsidRPr="000A338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A338B">
        <w:rPr>
          <w:rFonts w:ascii="Times New Roman" w:hAnsi="Times New Roman" w:cs="Times New Roman"/>
          <w:sz w:val="24"/>
          <w:szCs w:val="24"/>
        </w:rPr>
        <w:t>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Заливщик ДС-67 смонтирован на автомобиле УАЗ-452Д и состоит из емкости для мастики, системы для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 xml:space="preserve">подогрева, рабочего органа, промывочной емкости, компрессора, а также </w:t>
      </w:r>
      <w:proofErr w:type="spellStart"/>
      <w:r w:rsidRPr="000A338B">
        <w:rPr>
          <w:rFonts w:ascii="Times New Roman" w:hAnsi="Times New Roman" w:cs="Times New Roman"/>
          <w:sz w:val="24"/>
          <w:szCs w:val="24"/>
        </w:rPr>
        <w:t>красконагнетательного</w:t>
      </w:r>
      <w:proofErr w:type="spellEnd"/>
      <w:r w:rsidRPr="000A338B">
        <w:rPr>
          <w:rFonts w:ascii="Times New Roman" w:hAnsi="Times New Roman" w:cs="Times New Roman"/>
          <w:sz w:val="24"/>
          <w:szCs w:val="24"/>
        </w:rPr>
        <w:t xml:space="preserve"> бака и удочки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с наконечниками и распылителями, служащими для подготовки швов.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швов. </w:t>
      </w:r>
      <w:r w:rsidRPr="000A338B">
        <w:rPr>
          <w:rFonts w:ascii="Times New Roman" w:hAnsi="Times New Roman" w:cs="Times New Roman"/>
          <w:sz w:val="24"/>
          <w:szCs w:val="24"/>
        </w:rPr>
        <w:t>Если швы заполняют сразу после нарезки и промывки, то они должны быть высушены.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В другом случае, если швы заполняются через несколько суток, то они должны быть дополнительно очищены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стальным крючком и ершом, а затем продуты сжатым воздухом с помощью удочки и специального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наконечника. Одновременно сжатым воздухом очищаются прилегающие к шву полосы покрытия шириной 15 -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20 см. При этой операции используется вся мощность компрессора - 0,5 м3/мин или давлении 0,6 МПа.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Сначала продувают участок продольного шва, а затем поперечного, начиная от продольного шва.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предотвращения вытекания изоляционного материала из шва у его торцов забиваются колышки (</w:t>
      </w:r>
      <w:proofErr w:type="spellStart"/>
      <w:r w:rsidRPr="000A338B">
        <w:rPr>
          <w:rFonts w:ascii="Times New Roman" w:hAnsi="Times New Roman" w:cs="Times New Roman"/>
          <w:sz w:val="24"/>
          <w:szCs w:val="24"/>
        </w:rPr>
        <w:t>нащельники</w:t>
      </w:r>
      <w:proofErr w:type="spellEnd"/>
      <w:r w:rsidRPr="000A338B">
        <w:rPr>
          <w:rFonts w:ascii="Times New Roman" w:hAnsi="Times New Roman" w:cs="Times New Roman"/>
          <w:sz w:val="24"/>
          <w:szCs w:val="24"/>
        </w:rPr>
        <w:t>).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sz w:val="24"/>
          <w:szCs w:val="24"/>
        </w:rPr>
        <w:t>На дно паза шва укладывают хлопчатобумажный шнур (для предотвращения протекания мастики), а сверху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паз накладывают веревку толщиной в 1,5 - 2 раза больше ширины шва, затем поверхность бетона вдоль шва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посыпают (припудривают) тонким слоем минерального порошка. После посыпки порошком веревку убирают.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proofErr w:type="spellStart"/>
      <w:r w:rsidRPr="000A338B">
        <w:rPr>
          <w:rFonts w:ascii="Times New Roman" w:hAnsi="Times New Roman" w:cs="Times New Roman"/>
          <w:b/>
          <w:bCs/>
          <w:sz w:val="24"/>
          <w:szCs w:val="24"/>
        </w:rPr>
        <w:t>Подгрунтовка</w:t>
      </w:r>
      <w:proofErr w:type="spellEnd"/>
      <w:r w:rsidRPr="000A338B">
        <w:rPr>
          <w:rFonts w:ascii="Times New Roman" w:hAnsi="Times New Roman" w:cs="Times New Roman"/>
          <w:b/>
          <w:bCs/>
          <w:sz w:val="24"/>
          <w:szCs w:val="24"/>
        </w:rPr>
        <w:t xml:space="preserve"> стенок и дна швов </w:t>
      </w:r>
      <w:r w:rsidRPr="000A338B">
        <w:rPr>
          <w:rFonts w:ascii="Times New Roman" w:hAnsi="Times New Roman" w:cs="Times New Roman"/>
          <w:sz w:val="24"/>
          <w:szCs w:val="24"/>
        </w:rPr>
        <w:t>осуществляется, как правило, холодным разжиженным битумом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помощью удочки со специальным наконечником. Разжиженный бензином или керосином битум до вязкости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338B">
        <w:rPr>
          <w:rFonts w:ascii="Times New Roman" w:hAnsi="Times New Roman" w:cs="Times New Roman"/>
          <w:sz w:val="24"/>
          <w:szCs w:val="24"/>
        </w:rPr>
        <w:t>с заливается</w:t>
      </w:r>
      <w:proofErr w:type="gramEnd"/>
      <w:r w:rsidRPr="000A338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A338B">
        <w:rPr>
          <w:rFonts w:ascii="Times New Roman" w:hAnsi="Times New Roman" w:cs="Times New Roman"/>
          <w:sz w:val="24"/>
          <w:szCs w:val="24"/>
        </w:rPr>
        <w:t>красконагнетательный</w:t>
      </w:r>
      <w:proofErr w:type="spellEnd"/>
      <w:r w:rsidRPr="000A338B">
        <w:rPr>
          <w:rFonts w:ascii="Times New Roman" w:hAnsi="Times New Roman" w:cs="Times New Roman"/>
          <w:sz w:val="24"/>
          <w:szCs w:val="24"/>
        </w:rPr>
        <w:t xml:space="preserve"> бак заливщика ДС-67. Сжатым воздухом, который нагнетается в бак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давления 0,4 МПа, битум подается к удочке и распыляется под давлением 0,6 МПа. В первую очередь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38B">
        <w:rPr>
          <w:rFonts w:ascii="Times New Roman" w:hAnsi="Times New Roman" w:cs="Times New Roman"/>
          <w:sz w:val="24"/>
          <w:szCs w:val="24"/>
        </w:rPr>
        <w:t>грунтуется продольный шов, затем - поперечный.</w:t>
      </w:r>
    </w:p>
    <w:p w:rsidR="000A338B" w:rsidRPr="000A338B" w:rsidRDefault="000A338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0A338B">
        <w:rPr>
          <w:rFonts w:ascii="Times New Roman" w:hAnsi="Times New Roman" w:cs="Times New Roman"/>
          <w:b/>
          <w:bCs/>
          <w:sz w:val="24"/>
          <w:szCs w:val="24"/>
        </w:rPr>
        <w:t xml:space="preserve">Заполнение швов мастикой </w:t>
      </w:r>
      <w:r w:rsidRPr="000A338B">
        <w:rPr>
          <w:rFonts w:ascii="Times New Roman" w:hAnsi="Times New Roman" w:cs="Times New Roman"/>
          <w:sz w:val="24"/>
          <w:szCs w:val="24"/>
        </w:rPr>
        <w:t>производят только в сухую погоду при температуре воздуха не менее +5</w:t>
      </w:r>
      <w:r w:rsidR="00D8545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A338B">
        <w:rPr>
          <w:rFonts w:ascii="Times New Roman" w:hAnsi="Times New Roman" w:cs="Times New Roman"/>
          <w:sz w:val="24"/>
          <w:szCs w:val="24"/>
        </w:rPr>
        <w:t>С.</w:t>
      </w:r>
    </w:p>
    <w:p w:rsidR="000A338B" w:rsidRPr="000A338B" w:rsidRDefault="00D8545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Как правило, разогретую мастику до 160 - 180 </w:t>
      </w:r>
      <w:r>
        <w:rPr>
          <w:rFonts w:ascii="Times New Roman" w:cs="Times New Roman"/>
          <w:sz w:val="24"/>
          <w:szCs w:val="24"/>
          <w:vertAlign w:val="superscript"/>
        </w:rPr>
        <w:t>0</w:t>
      </w:r>
      <w:r w:rsidR="000A338B" w:rsidRPr="000A338B">
        <w:rPr>
          <w:rFonts w:ascii="Times New Roman" w:hAnsi="Times New Roman" w:cs="Times New Roman"/>
          <w:sz w:val="24"/>
          <w:szCs w:val="24"/>
        </w:rPr>
        <w:t>С привозят с базы и загружают в емкость заливщика. Рабочая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температура мастики в емкости в процессе работы поддерживается жидкостно-топливной горелкой. Горелка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работает на керосине, который подается сжатым воздухом от компрессора. Давление в топливном баке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должно превышать 0,3 МПа. Система подогрева контролируется по приборам, находящимся в кабине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автомобиля. Температура мастики в 150-литровой емкости не должна превышать 180 </w:t>
      </w:r>
      <w:r>
        <w:rPr>
          <w:rFonts w:ascii="Times New Roman" w:cs="Times New Roman"/>
          <w:sz w:val="24"/>
          <w:szCs w:val="24"/>
          <w:vertAlign w:val="superscript"/>
        </w:rPr>
        <w:t>0</w:t>
      </w:r>
      <w:r w:rsidR="000A338B" w:rsidRPr="000A338B">
        <w:rPr>
          <w:rFonts w:ascii="Times New Roman" w:hAnsi="Times New Roman" w:cs="Times New Roman"/>
          <w:sz w:val="24"/>
          <w:szCs w:val="24"/>
        </w:rPr>
        <w:t>С.</w:t>
      </w:r>
    </w:p>
    <w:p w:rsidR="000A338B" w:rsidRPr="000A338B" w:rsidRDefault="00D8545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Швы заполняют горячей мастикой через 2 - 3 ч после </w:t>
      </w:r>
      <w:proofErr w:type="spellStart"/>
      <w:r w:rsidR="000A338B" w:rsidRPr="000A338B">
        <w:rPr>
          <w:rFonts w:ascii="Times New Roman" w:hAnsi="Times New Roman" w:cs="Times New Roman"/>
          <w:sz w:val="24"/>
          <w:szCs w:val="24"/>
        </w:rPr>
        <w:t>подгрунтовки</w:t>
      </w:r>
      <w:proofErr w:type="spellEnd"/>
      <w:r w:rsidR="000A338B" w:rsidRPr="000A338B">
        <w:rPr>
          <w:rFonts w:ascii="Times New Roman" w:hAnsi="Times New Roman" w:cs="Times New Roman"/>
          <w:sz w:val="24"/>
          <w:szCs w:val="24"/>
        </w:rPr>
        <w:t xml:space="preserve"> стенок швов. Для этого 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рабочий орган, состоящий из емкости для мастики объемом 25 л, масляной рубашки, для поддержания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температуры, сопла с клапаном и рычажным механизмом. Сопло рабочего органа вводят в паз на 3/4 глубины,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открывают выходное отверстие и, перемещая сопло, заполняют шов мастикой выше уровня покрытия на 2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мм.</w:t>
      </w:r>
    </w:p>
    <w:p w:rsidR="000A338B" w:rsidRPr="000A338B" w:rsidRDefault="00D8545B" w:rsidP="000A33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>После остывания мастики в швах все ее наплывы срезают металлическим шпателем.</w:t>
      </w:r>
    </w:p>
    <w:p w:rsidR="000A338B" w:rsidRPr="000A338B" w:rsidRDefault="00D8545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>Перед каждой заправкой рабочего органа надо обязательно включать битумный насос на режим циркуляции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для перемешивания мастики. Сопло и змеевик горелки необходимо своевременно очищать от нагара. Сопло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очищается с помощью загнутой под углом 90</w:t>
      </w:r>
      <w:r>
        <w:rPr>
          <w:rFonts w:ascii="Times New Roman" w:cs="Times New Roman"/>
          <w:sz w:val="24"/>
          <w:szCs w:val="24"/>
          <w:vertAlign w:val="superscript"/>
        </w:rPr>
        <w:t>0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 проволочной иглы.</w:t>
      </w:r>
    </w:p>
    <w:p w:rsidR="000A338B" w:rsidRPr="000A338B" w:rsidRDefault="00D8545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>В конце смены остаток мастики сливают в специальную емкость и через 3 мин емкость заливщика,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битумный насос, </w:t>
      </w:r>
      <w:proofErr w:type="spellStart"/>
      <w:r w:rsidR="000A338B" w:rsidRPr="000A338B">
        <w:rPr>
          <w:rFonts w:ascii="Times New Roman" w:hAnsi="Times New Roman" w:cs="Times New Roman"/>
          <w:sz w:val="24"/>
          <w:szCs w:val="24"/>
        </w:rPr>
        <w:t>мастикопровод</w:t>
      </w:r>
      <w:proofErr w:type="spellEnd"/>
      <w:r w:rsidR="000A338B" w:rsidRPr="000A338B">
        <w:rPr>
          <w:rFonts w:ascii="Times New Roman" w:hAnsi="Times New Roman" w:cs="Times New Roman"/>
          <w:sz w:val="24"/>
          <w:szCs w:val="24"/>
        </w:rPr>
        <w:t xml:space="preserve"> и рабочий орган промываются керосином прокачкой насосом в течение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менее 12 мин. Для промывки перечисленных систем требуется около 30 л керосина, который хранится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промывочной емкости, установленной на заливщике ДС-67.</w:t>
      </w:r>
    </w:p>
    <w:p w:rsidR="000A338B" w:rsidRDefault="00D8545B" w:rsidP="00D37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38B" w:rsidRPr="000A338B">
        <w:rPr>
          <w:rFonts w:ascii="Times New Roman" w:hAnsi="Times New Roman" w:cs="Times New Roman"/>
          <w:sz w:val="24"/>
          <w:szCs w:val="24"/>
        </w:rPr>
        <w:t xml:space="preserve">При движении по участку транспорта или выпадении осадков швы укрывают </w:t>
      </w:r>
      <w:proofErr w:type="gramStart"/>
      <w:r w:rsidR="000A338B" w:rsidRPr="000A338B">
        <w:rPr>
          <w:rFonts w:ascii="Times New Roman" w:hAnsi="Times New Roman" w:cs="Times New Roman"/>
          <w:sz w:val="24"/>
          <w:szCs w:val="24"/>
        </w:rPr>
        <w:t>полиэтиленовой</w:t>
      </w:r>
      <w:proofErr w:type="gramEnd"/>
      <w:r w:rsidR="000A338B" w:rsidRPr="000A338B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38B" w:rsidRPr="000A338B">
        <w:rPr>
          <w:rFonts w:ascii="Times New Roman" w:hAnsi="Times New Roman" w:cs="Times New Roman"/>
          <w:sz w:val="24"/>
          <w:szCs w:val="24"/>
        </w:rPr>
        <w:t>битуминизированной</w:t>
      </w:r>
      <w:proofErr w:type="spellEnd"/>
      <w:r w:rsidR="000A338B" w:rsidRPr="000A338B">
        <w:rPr>
          <w:rFonts w:ascii="Times New Roman" w:hAnsi="Times New Roman" w:cs="Times New Roman"/>
          <w:sz w:val="24"/>
          <w:szCs w:val="24"/>
        </w:rPr>
        <w:t xml:space="preserve"> пленками. Снимать укрытие со швов разрешается после начала отвердевания мастики,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38B" w:rsidRPr="000A338B">
        <w:rPr>
          <w:rFonts w:ascii="Times New Roman" w:hAnsi="Times New Roman" w:cs="Times New Roman"/>
          <w:sz w:val="24"/>
          <w:szCs w:val="24"/>
        </w:rPr>
        <w:t>не ранее, чем через 6 ч после заполнения шва.</w:t>
      </w:r>
    </w:p>
    <w:p w:rsidR="00150B7D" w:rsidRPr="00150B7D" w:rsidRDefault="00150B7D" w:rsidP="00D3729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Заливщик обслуживает звено из 3 человек: машиниста IV разряда и двух дорожных рабочих III разряда.</w:t>
      </w:r>
    </w:p>
    <w:p w:rsidR="00150B7D" w:rsidRPr="00150B7D" w:rsidRDefault="00150B7D" w:rsidP="00D3729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Машинист заливщика выполняет обязанности водителя, следит за работой систем подогрева, обеспечивает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подачу сжатого воздуха.</w:t>
      </w:r>
    </w:p>
    <w:p w:rsidR="00150B7D" w:rsidRPr="00150B7D" w:rsidRDefault="00150B7D" w:rsidP="00D3729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Рабочий III разряда заливает швы мастикой, следит за подогревом масла в масляной рубашке, заполняет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рабочий орган горячей мастикой. Другой рабочий очищает швы и готовит их к заполнению мастикой, помогает,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при необходимости, машинисту.</w:t>
      </w:r>
    </w:p>
    <w:p w:rsidR="00150B7D" w:rsidRPr="00150B7D" w:rsidRDefault="00150B7D" w:rsidP="00D3729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150B7D">
        <w:rPr>
          <w:rFonts w:ascii="Times New Roman" w:eastAsia="TimesNewRomanPSMT" w:hAnsi="Times New Roman" w:cs="Times New Roman"/>
          <w:sz w:val="24"/>
          <w:szCs w:val="24"/>
        </w:rPr>
        <w:t>После окончания работ все оборудование промывают керосином.</w:t>
      </w:r>
    </w:p>
    <w:p w:rsidR="00D8545B" w:rsidRDefault="00D37297" w:rsidP="00D3729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150B7D" w:rsidRPr="00150B7D">
        <w:rPr>
          <w:rFonts w:ascii="Times New Roman" w:eastAsia="TimesNewRomanPSMT" w:hAnsi="Times New Roman" w:cs="Times New Roman"/>
          <w:sz w:val="24"/>
          <w:szCs w:val="24"/>
        </w:rPr>
        <w:t>2.12. Технологическая последовательность процессов с расчетом объемов работ и потребных ресурсов</w:t>
      </w:r>
      <w:r w:rsidR="00150B7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50B7D" w:rsidRPr="00150B7D">
        <w:rPr>
          <w:rFonts w:ascii="Times New Roman" w:eastAsia="TimesNewRomanPSMT" w:hAnsi="Times New Roman" w:cs="Times New Roman"/>
          <w:sz w:val="24"/>
          <w:szCs w:val="24"/>
        </w:rPr>
        <w:t xml:space="preserve">приведена в </w:t>
      </w:r>
      <w:r w:rsidR="00150B7D" w:rsidRPr="00D37297">
        <w:rPr>
          <w:rFonts w:ascii="Times New Roman" w:eastAsia="TimesNewRomanPSMT" w:hAnsi="Times New Roman" w:cs="Times New Roman"/>
          <w:b/>
          <w:i/>
          <w:sz w:val="24"/>
          <w:szCs w:val="24"/>
        </w:rPr>
        <w:t>табл. 1</w:t>
      </w:r>
      <w:r w:rsidR="00150B7D" w:rsidRPr="00150B7D">
        <w:rPr>
          <w:rFonts w:ascii="Times New Roman" w:eastAsia="TimesNewRomanPSMT" w:hAnsi="Times New Roman" w:cs="Times New Roman"/>
          <w:sz w:val="24"/>
          <w:szCs w:val="24"/>
        </w:rPr>
        <w:t xml:space="preserve">. Состав отряда - в </w:t>
      </w:r>
      <w:r w:rsidR="00150B7D" w:rsidRPr="00D37297">
        <w:rPr>
          <w:rFonts w:ascii="Times New Roman" w:eastAsia="TimesNewRomanPSMT" w:hAnsi="Times New Roman" w:cs="Times New Roman"/>
          <w:b/>
          <w:i/>
          <w:sz w:val="24"/>
          <w:szCs w:val="24"/>
        </w:rPr>
        <w:t>табл. 2</w:t>
      </w:r>
      <w:r w:rsidR="00150B7D" w:rsidRPr="00150B7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251F6" w:rsidRDefault="002251F6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E36E27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69275" cy="6052185"/>
            <wp:effectExtent l="0" t="1066800" r="0" b="1034415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16" t="7737" r="7559" b="163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9275" cy="60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2410" w:rsidRDefault="00AA2410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721D" w:rsidRDefault="00BC721D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23935" cy="5979160"/>
            <wp:effectExtent l="0" t="1314450" r="0" b="129794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11" t="7350" r="7424" b="160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3935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85835" cy="5998210"/>
            <wp:effectExtent l="0" t="1295400" r="0" b="127889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81" t="16602" r="7368" b="78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5835" cy="59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21D" w:rsidRDefault="00BC721D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721D" w:rsidRDefault="00BC721D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8AF" w:rsidRDefault="002968AF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8AF" w:rsidRDefault="002968AF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66760" cy="5544820"/>
            <wp:effectExtent l="0" t="1409700" r="0" b="138938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91" t="7280" r="7155" b="421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6760" cy="55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68AF" w:rsidRDefault="002968AF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8AF" w:rsidRDefault="002968AF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8AF" w:rsidRDefault="002968AF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8AF" w:rsidRDefault="00663CA3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89015" cy="8307070"/>
            <wp:effectExtent l="1905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663CA3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33740" cy="6198870"/>
            <wp:effectExtent l="0" t="1066800" r="0" b="10401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374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3CA3" w:rsidRDefault="00663CA3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3CA3" w:rsidRDefault="00C802A4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68360" cy="6120130"/>
            <wp:effectExtent l="0" t="1181100" r="0" b="11569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61" t="6420" r="6211" b="204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836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DF65DA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25460" cy="5810250"/>
            <wp:effectExtent l="0" t="1162050" r="0" b="11430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31" t="7915" r="6615" b="244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546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457" w:rsidRDefault="007B10EE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7B10EE" w:rsidRDefault="007B10EE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0EE" w:rsidRDefault="007B10EE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0EE" w:rsidRDefault="00D52225" w:rsidP="00150B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36965" cy="5735955"/>
            <wp:effectExtent l="0" t="1504950" r="0" b="1483995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06" t="20670" r="11897" b="57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6965" cy="57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726" w:rsidRDefault="00CA2726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726" w:rsidRDefault="00CA2726" w:rsidP="00CA2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225">
        <w:rPr>
          <w:rFonts w:ascii="Times New Roman" w:hAnsi="Times New Roman" w:cs="Times New Roman"/>
          <w:b/>
          <w:sz w:val="24"/>
          <w:szCs w:val="24"/>
        </w:rPr>
        <w:lastRenderedPageBreak/>
        <w:t>3. БЕЗОПАСНОСТЬ ТРУДА</w:t>
      </w:r>
    </w:p>
    <w:p w:rsidR="00D52225" w:rsidRPr="00D52225" w:rsidRDefault="00D52225" w:rsidP="00CA2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726" w:rsidRPr="00CA2726" w:rsidRDefault="00CA2726" w:rsidP="00D5222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При работе бетоноукладочных машин необходимо соблюдать следующие требования: машины комплекта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для скоростного строительства ДС-110 транспортируются на специальных прицепах. При запуске машин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необходимо соблюдать правила очередности включения трансмиссии и агрегатов.</w:t>
      </w:r>
    </w:p>
    <w:p w:rsidR="00CA2726" w:rsidRPr="00CA2726" w:rsidRDefault="00CA2726" w:rsidP="00D5222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 xml:space="preserve">При совместной работе бетоноукладочной и </w:t>
      </w:r>
      <w:proofErr w:type="spellStart"/>
      <w:r w:rsidRPr="00CA2726">
        <w:rPr>
          <w:rFonts w:ascii="Times New Roman" w:eastAsia="TimesNewRomanPSMT" w:hAnsi="Times New Roman" w:cs="Times New Roman"/>
          <w:sz w:val="24"/>
          <w:szCs w:val="24"/>
        </w:rPr>
        <w:t>бетоноотделочной</w:t>
      </w:r>
      <w:proofErr w:type="spellEnd"/>
      <w:r w:rsidRPr="00CA2726">
        <w:rPr>
          <w:rFonts w:ascii="Times New Roman" w:eastAsia="TimesNewRomanPSMT" w:hAnsi="Times New Roman" w:cs="Times New Roman"/>
          <w:sz w:val="24"/>
          <w:szCs w:val="24"/>
        </w:rPr>
        <w:t xml:space="preserve"> машин расстояние между ними должно быть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не менее 10 м. До остановки машин запрещается находиться между ними. Во время работ машин запрещается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 xml:space="preserve">становиться на </w:t>
      </w:r>
      <w:proofErr w:type="spellStart"/>
      <w:r w:rsidRPr="00CA2726">
        <w:rPr>
          <w:rFonts w:ascii="Times New Roman" w:eastAsia="TimesNewRomanPSMT" w:hAnsi="Times New Roman" w:cs="Times New Roman"/>
          <w:sz w:val="24"/>
          <w:szCs w:val="24"/>
        </w:rPr>
        <w:t>вибробрус</w:t>
      </w:r>
      <w:proofErr w:type="spellEnd"/>
      <w:r w:rsidRPr="00CA2726">
        <w:rPr>
          <w:rFonts w:ascii="Times New Roman" w:eastAsia="TimesNewRomanPSMT" w:hAnsi="Times New Roman" w:cs="Times New Roman"/>
          <w:sz w:val="24"/>
          <w:szCs w:val="24"/>
        </w:rPr>
        <w:t xml:space="preserve"> и отделочный брус. Необходимо, чтобы на верхней площадке </w:t>
      </w:r>
      <w:proofErr w:type="spellStart"/>
      <w:r w:rsidRPr="00CA2726">
        <w:rPr>
          <w:rFonts w:ascii="Times New Roman" w:eastAsia="TimesNewRomanPSMT" w:hAnsi="Times New Roman" w:cs="Times New Roman"/>
          <w:sz w:val="24"/>
          <w:szCs w:val="24"/>
        </w:rPr>
        <w:t>вибробруса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(</w:t>
      </w:r>
      <w:proofErr w:type="spellStart"/>
      <w:r w:rsidRPr="00CA2726">
        <w:rPr>
          <w:rFonts w:ascii="Times New Roman" w:eastAsia="TimesNewRomanPSMT" w:hAnsi="Times New Roman" w:cs="Times New Roman"/>
          <w:sz w:val="24"/>
          <w:szCs w:val="24"/>
        </w:rPr>
        <w:t>вибродоски</w:t>
      </w:r>
      <w:proofErr w:type="spellEnd"/>
      <w:r w:rsidRPr="00CA2726">
        <w:rPr>
          <w:rFonts w:ascii="Times New Roman" w:eastAsia="TimesNewRomanPSMT" w:hAnsi="Times New Roman" w:cs="Times New Roman"/>
          <w:sz w:val="24"/>
          <w:szCs w:val="24"/>
        </w:rPr>
        <w:t>) не было бетонной смеси и посторонних предметов. Выгружать бетонную смесь в бункер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распределителя можно только после установки автомобиля-самосвала на ручной тормоз и подачи сигнала.</w:t>
      </w:r>
    </w:p>
    <w:p w:rsidR="00CA2726" w:rsidRPr="00CA2726" w:rsidRDefault="00CA2726" w:rsidP="00CA2726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Запрещается очищать стенки бункера во время его перемещения и движения машины.</w:t>
      </w:r>
    </w:p>
    <w:p w:rsidR="00CA2726" w:rsidRPr="00CA2726" w:rsidRDefault="00CA2726" w:rsidP="00D5222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При нарезке швов в затвердевшем бетоне машинист должен выполнять операции в защитных очках и при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исправном защитном кожухе режущих дисков. Запрещается регулировать машину в процессе нарезки шва (при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вращающихся дисках) и работать при зафиксированном положении диска.</w:t>
      </w:r>
    </w:p>
    <w:p w:rsidR="00CA2726" w:rsidRPr="00CA2726" w:rsidRDefault="00D52225" w:rsidP="00D5222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При работе заливщика швов необходимо постоянно следить за состоянием предохранительных клапанов в</w:t>
      </w:r>
      <w:r w:rsidR="00CA272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системе подачи сжатого воздуха. Запрещается снимать крышку с заливщика швов при наличии давления</w:t>
      </w:r>
      <w:r w:rsidR="00CA272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воздуха в емкости, а также регулировать узлы смесительного агрегата или компрессора при работающем</w:t>
      </w:r>
      <w:r w:rsidR="00CA272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двигателе.</w:t>
      </w:r>
    </w:p>
    <w:p w:rsidR="00CA2726" w:rsidRPr="00CA2726" w:rsidRDefault="00CA2726" w:rsidP="00CA2726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При производстве работ по устройству цементобетонного покрытия руководствоваться следующей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726">
        <w:rPr>
          <w:rFonts w:ascii="Times New Roman" w:eastAsia="TimesNewRomanPSMT" w:hAnsi="Times New Roman" w:cs="Times New Roman"/>
          <w:sz w:val="24"/>
          <w:szCs w:val="24"/>
        </w:rPr>
        <w:t>технической литературой:</w:t>
      </w:r>
    </w:p>
    <w:p w:rsidR="00CA2726" w:rsidRPr="00CA2726" w:rsidRDefault="00D52225" w:rsidP="00CA2726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1. СНиП III-4-80. Техника безопасности в строительстве.</w:t>
      </w:r>
    </w:p>
    <w:p w:rsidR="00CA2726" w:rsidRPr="00CA2726" w:rsidRDefault="00D52225" w:rsidP="00CA2726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2. СНиП 12-03-2001. Безопасность труда в строительстве. Часть 1. Общие требования.</w:t>
      </w:r>
    </w:p>
    <w:p w:rsidR="00C00457" w:rsidRDefault="00D52225" w:rsidP="00CA27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 xml:space="preserve">3. </w:t>
      </w:r>
      <w:proofErr w:type="spellStart"/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Спельман</w:t>
      </w:r>
      <w:proofErr w:type="spellEnd"/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 xml:space="preserve"> Е.П. Техника безопасности при эксплуатации строительных машин и средств малой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 xml:space="preserve">механизации. - М.: </w:t>
      </w:r>
      <w:proofErr w:type="spellStart"/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Стройиздат</w:t>
      </w:r>
      <w:proofErr w:type="spellEnd"/>
      <w:r w:rsidR="00CA2726" w:rsidRPr="00CA2726">
        <w:rPr>
          <w:rFonts w:ascii="Times New Roman" w:eastAsia="TimesNewRomanPSMT" w:hAnsi="Times New Roman" w:cs="Times New Roman"/>
          <w:sz w:val="24"/>
          <w:szCs w:val="24"/>
        </w:rPr>
        <w:t>, 1986. - 271 с.: ил</w:t>
      </w:r>
      <w:r w:rsidR="00CA2726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457" w:rsidRDefault="00C0045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E79" w:rsidRDefault="00325E79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F87" w:rsidRDefault="002D1F87" w:rsidP="00150B7D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D1F87" w:rsidSect="00F5396B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25B3"/>
    <w:multiLevelType w:val="hybridMultilevel"/>
    <w:tmpl w:val="0BC858CA"/>
    <w:lvl w:ilvl="0" w:tplc="D9261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94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8D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E3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2C2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B27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62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2F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EA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FC0370"/>
    <w:multiLevelType w:val="hybridMultilevel"/>
    <w:tmpl w:val="BC34C3D8"/>
    <w:lvl w:ilvl="0" w:tplc="BE2C2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E68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6E4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6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0F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E00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264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84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260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A1F98"/>
    <w:rsid w:val="00083270"/>
    <w:rsid w:val="000A338B"/>
    <w:rsid w:val="000D3A35"/>
    <w:rsid w:val="00150B7D"/>
    <w:rsid w:val="001E79EE"/>
    <w:rsid w:val="00222C73"/>
    <w:rsid w:val="002251F6"/>
    <w:rsid w:val="002968AF"/>
    <w:rsid w:val="002A213F"/>
    <w:rsid w:val="002A2A70"/>
    <w:rsid w:val="002D1F87"/>
    <w:rsid w:val="002D7C88"/>
    <w:rsid w:val="00325E79"/>
    <w:rsid w:val="00365433"/>
    <w:rsid w:val="00383531"/>
    <w:rsid w:val="003D2A26"/>
    <w:rsid w:val="00404234"/>
    <w:rsid w:val="00513A68"/>
    <w:rsid w:val="0056239D"/>
    <w:rsid w:val="00587766"/>
    <w:rsid w:val="005A1F98"/>
    <w:rsid w:val="005B3867"/>
    <w:rsid w:val="005D7C88"/>
    <w:rsid w:val="00621EA8"/>
    <w:rsid w:val="00663CA3"/>
    <w:rsid w:val="00695CC1"/>
    <w:rsid w:val="006F4EC9"/>
    <w:rsid w:val="0071491A"/>
    <w:rsid w:val="0072293F"/>
    <w:rsid w:val="00723684"/>
    <w:rsid w:val="00777A8C"/>
    <w:rsid w:val="007A040C"/>
    <w:rsid w:val="007B10EE"/>
    <w:rsid w:val="007F70CD"/>
    <w:rsid w:val="00801CC0"/>
    <w:rsid w:val="008336FA"/>
    <w:rsid w:val="00853667"/>
    <w:rsid w:val="00853BB9"/>
    <w:rsid w:val="008E4799"/>
    <w:rsid w:val="009A4B16"/>
    <w:rsid w:val="00A33748"/>
    <w:rsid w:val="00A61128"/>
    <w:rsid w:val="00AA2410"/>
    <w:rsid w:val="00B04DC6"/>
    <w:rsid w:val="00B91679"/>
    <w:rsid w:val="00BA616E"/>
    <w:rsid w:val="00BC721D"/>
    <w:rsid w:val="00C00457"/>
    <w:rsid w:val="00C151A8"/>
    <w:rsid w:val="00C23694"/>
    <w:rsid w:val="00C32679"/>
    <w:rsid w:val="00C802A4"/>
    <w:rsid w:val="00C92579"/>
    <w:rsid w:val="00CA2726"/>
    <w:rsid w:val="00CA5D79"/>
    <w:rsid w:val="00CD7896"/>
    <w:rsid w:val="00D13C6A"/>
    <w:rsid w:val="00D30656"/>
    <w:rsid w:val="00D37297"/>
    <w:rsid w:val="00D52225"/>
    <w:rsid w:val="00D703B6"/>
    <w:rsid w:val="00D73379"/>
    <w:rsid w:val="00D8545B"/>
    <w:rsid w:val="00D94070"/>
    <w:rsid w:val="00DA45AA"/>
    <w:rsid w:val="00DF65DA"/>
    <w:rsid w:val="00DF7DF7"/>
    <w:rsid w:val="00E21C48"/>
    <w:rsid w:val="00E24233"/>
    <w:rsid w:val="00E366D7"/>
    <w:rsid w:val="00E36E27"/>
    <w:rsid w:val="00E5021D"/>
    <w:rsid w:val="00E62D4B"/>
    <w:rsid w:val="00E94283"/>
    <w:rsid w:val="00E9795D"/>
    <w:rsid w:val="00F5396B"/>
    <w:rsid w:val="00F678ED"/>
    <w:rsid w:val="00F761E7"/>
    <w:rsid w:val="00F807E5"/>
    <w:rsid w:val="00F86A18"/>
    <w:rsid w:val="00FA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F9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A1F9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F9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A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CD78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8287F-9993-4767-BA95-830ACA54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5227</Words>
  <Characters>29795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2018-01-28T16:07:00Z</cp:lastPrinted>
  <dcterms:created xsi:type="dcterms:W3CDTF">2017-09-10T11:24:00Z</dcterms:created>
  <dcterms:modified xsi:type="dcterms:W3CDTF">2018-01-28T16:40:00Z</dcterms:modified>
</cp:coreProperties>
</file>